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2905C" w14:textId="77777777" w:rsidR="00374A22" w:rsidRDefault="00071B26" w:rsidP="009838BD">
      <w:pPr>
        <w:spacing w:after="0"/>
        <w:ind w:right="-188"/>
        <w:contextualSpacing/>
        <w:rPr>
          <w:rFonts w:ascii="Tahoma" w:hAnsi="Tahoma" w:cs="Tahoma"/>
          <w:b/>
          <w:bCs/>
          <w:sz w:val="21"/>
          <w:szCs w:val="21"/>
        </w:rPr>
      </w:pPr>
      <w:r w:rsidRPr="00496E1E">
        <w:rPr>
          <w:rFonts w:ascii="Tahoma" w:hAnsi="Tahoma" w:cs="Tahoma" w:hint="cs"/>
          <w:b/>
          <w:bCs/>
          <w:sz w:val="21"/>
          <w:szCs w:val="21"/>
          <w:cs/>
        </w:rPr>
        <w:t>ข่าว</w:t>
      </w:r>
      <w:r w:rsidR="00826B71" w:rsidRPr="00496E1E">
        <w:rPr>
          <w:rFonts w:ascii="Tahoma" w:hAnsi="Tahoma" w:cs="Tahoma"/>
          <w:b/>
          <w:bCs/>
          <w:sz w:val="21"/>
          <w:szCs w:val="21"/>
          <w:cs/>
        </w:rPr>
        <w:t>ประชาสัมพันธ์</w:t>
      </w:r>
    </w:p>
    <w:p w14:paraId="32917614" w14:textId="316C3DAA" w:rsidR="00A00AB8" w:rsidRPr="00496E1E" w:rsidRDefault="00C81155" w:rsidP="00EF0403">
      <w:pPr>
        <w:spacing w:after="0"/>
        <w:contextualSpacing/>
        <w:rPr>
          <w:rFonts w:ascii="Tahoma" w:hAnsi="Tahoma" w:cs="Tahoma"/>
          <w:b/>
          <w:bCs/>
          <w:sz w:val="21"/>
          <w:szCs w:val="21"/>
          <w:lang w:val="en-US"/>
        </w:rPr>
      </w:pPr>
      <w:r>
        <w:rPr>
          <w:rFonts w:ascii="Tahoma" w:hAnsi="Tahoma" w:cs="Tahoma"/>
          <w:b/>
          <w:bCs/>
          <w:sz w:val="21"/>
          <w:szCs w:val="21"/>
        </w:rPr>
        <w:t>1</w:t>
      </w:r>
      <w:r w:rsidR="00B34669">
        <w:rPr>
          <w:rFonts w:ascii="Tahoma" w:hAnsi="Tahoma" w:cs="Tahoma"/>
          <w:b/>
          <w:bCs/>
          <w:sz w:val="21"/>
          <w:szCs w:val="21"/>
        </w:rPr>
        <w:t>2</w:t>
      </w:r>
      <w:r w:rsidR="005C31E0">
        <w:rPr>
          <w:rFonts w:ascii="Tahoma" w:hAnsi="Tahoma" w:cs="Tahoma" w:hint="cs"/>
          <w:b/>
          <w:bCs/>
          <w:sz w:val="21"/>
          <w:szCs w:val="21"/>
          <w:cs/>
        </w:rPr>
        <w:t xml:space="preserve"> กันยายน</w:t>
      </w:r>
      <w:r w:rsidR="00E20356" w:rsidRPr="0044449E">
        <w:rPr>
          <w:rFonts w:ascii="Tahoma" w:hAnsi="Tahoma" w:cs="Tahoma" w:hint="cs"/>
          <w:b/>
          <w:bCs/>
          <w:sz w:val="21"/>
          <w:szCs w:val="21"/>
          <w:cs/>
        </w:rPr>
        <w:t xml:space="preserve"> </w:t>
      </w:r>
      <w:r w:rsidR="00826B71" w:rsidRPr="0044449E">
        <w:rPr>
          <w:rFonts w:ascii="Tahoma" w:hAnsi="Tahoma" w:cs="Tahoma"/>
          <w:b/>
          <w:bCs/>
          <w:sz w:val="21"/>
          <w:szCs w:val="21"/>
          <w:cs/>
        </w:rPr>
        <w:t>256</w:t>
      </w:r>
      <w:r w:rsidR="007765EE" w:rsidRPr="0044449E">
        <w:rPr>
          <w:rFonts w:ascii="Tahoma" w:hAnsi="Tahoma" w:cs="Tahoma"/>
          <w:b/>
          <w:bCs/>
          <w:sz w:val="21"/>
          <w:szCs w:val="21"/>
          <w:lang w:val="en-US"/>
        </w:rPr>
        <w:t>8</w:t>
      </w:r>
    </w:p>
    <w:p w14:paraId="681529C0" w14:textId="77777777" w:rsidR="00A00AB8" w:rsidRDefault="00A00AB8" w:rsidP="00EF0403">
      <w:pPr>
        <w:spacing w:after="0"/>
        <w:contextualSpacing/>
        <w:rPr>
          <w:rFonts w:ascii="Tahoma" w:hAnsi="Tahoma" w:cs="Tahoma"/>
          <w:b/>
          <w:bCs/>
          <w:lang w:val="en-US"/>
        </w:rPr>
      </w:pPr>
    </w:p>
    <w:p w14:paraId="1B0289E0" w14:textId="77777777" w:rsidR="00A00AB8" w:rsidRDefault="00A00AB8" w:rsidP="00B21695">
      <w:pPr>
        <w:spacing w:after="0" w:line="240" w:lineRule="auto"/>
        <w:contextualSpacing/>
        <w:rPr>
          <w:rFonts w:ascii="Tahoma" w:hAnsi="Tahoma" w:cs="Tahoma"/>
          <w:b/>
          <w:bCs/>
          <w:lang w:val="en-US"/>
        </w:rPr>
      </w:pPr>
    </w:p>
    <w:p w14:paraId="5484A1E2" w14:textId="0FC9D2C4" w:rsidR="00C87D88" w:rsidRDefault="00D32489" w:rsidP="00D32489">
      <w:pPr>
        <w:spacing w:after="0" w:line="240" w:lineRule="auto"/>
        <w:ind w:right="-330"/>
        <w:contextualSpacing/>
        <w:rPr>
          <w:rFonts w:ascii="Tahoma" w:hAnsi="Tahoma" w:cs="Tahoma"/>
          <w:b/>
          <w:bCs/>
          <w:sz w:val="28"/>
          <w:szCs w:val="28"/>
          <w:lang w:val="en-US"/>
        </w:rPr>
      </w:pPr>
      <w:r w:rsidRPr="00D32489">
        <w:rPr>
          <w:rFonts w:ascii="Tahoma" w:hAnsi="Tahoma" w:cs="Tahoma"/>
          <w:b/>
          <w:bCs/>
          <w:sz w:val="28"/>
          <w:szCs w:val="28"/>
          <w:cs/>
        </w:rPr>
        <w:t xml:space="preserve">บีเอ็มดับเบิลยู </w:t>
      </w:r>
      <w:r w:rsidR="00072E54">
        <w:rPr>
          <w:rFonts w:ascii="Tahoma" w:hAnsi="Tahoma" w:cs="Tahoma" w:hint="cs"/>
          <w:b/>
          <w:bCs/>
          <w:sz w:val="28"/>
          <w:szCs w:val="28"/>
          <w:cs/>
        </w:rPr>
        <w:t xml:space="preserve">กรุ๊ป </w:t>
      </w:r>
      <w:r w:rsidRPr="00D32489">
        <w:rPr>
          <w:rFonts w:ascii="Tahoma" w:hAnsi="Tahoma" w:cs="Tahoma"/>
          <w:b/>
          <w:bCs/>
          <w:sz w:val="28"/>
          <w:szCs w:val="28"/>
          <w:cs/>
        </w:rPr>
        <w:t>ประเทศไทย และสถาบันเทคโนโลยีจิตรลดา ลงนาม</w:t>
      </w:r>
      <w:r>
        <w:rPr>
          <w:rFonts w:ascii="Tahoma" w:hAnsi="Tahoma" w:cs="Tahoma"/>
          <w:b/>
          <w:bCs/>
          <w:sz w:val="28"/>
          <w:szCs w:val="28"/>
        </w:rPr>
        <w:br/>
      </w:r>
      <w:r w:rsidRPr="00D32489">
        <w:rPr>
          <w:rFonts w:ascii="Tahoma" w:hAnsi="Tahoma" w:cs="Tahoma"/>
          <w:b/>
          <w:bCs/>
          <w:sz w:val="28"/>
          <w:szCs w:val="28"/>
          <w:cs/>
        </w:rPr>
        <w:t>ความร่วมมือเชิงกลยุทธ์ ปั้นบุคลากรรุ่นใหม่ขับเคลื่อนอุตสาหกรรมยานยนต์</w:t>
      </w:r>
    </w:p>
    <w:p w14:paraId="7F992A02" w14:textId="603191E6" w:rsidR="00374A22" w:rsidRDefault="00374A22" w:rsidP="00B21695">
      <w:pPr>
        <w:spacing w:after="0" w:line="240" w:lineRule="auto"/>
        <w:contextualSpacing/>
        <w:rPr>
          <w:rFonts w:ascii="Tahoma" w:hAnsi="Tahoma" w:cs="Tahoma"/>
          <w:b/>
          <w:bCs/>
          <w:sz w:val="28"/>
          <w:szCs w:val="28"/>
          <w:lang w:val="en-US"/>
        </w:rPr>
      </w:pPr>
    </w:p>
    <w:p w14:paraId="3C5BE429" w14:textId="62D8935E" w:rsidR="00374A22" w:rsidRDefault="00611B6D" w:rsidP="00B21695">
      <w:pPr>
        <w:spacing w:after="0" w:line="240" w:lineRule="auto"/>
        <w:contextualSpacing/>
        <w:rPr>
          <w:rFonts w:ascii="Tahoma" w:hAnsi="Tahoma" w:cs="Tahoma"/>
          <w:b/>
          <w:bCs/>
          <w:sz w:val="28"/>
          <w:szCs w:val="28"/>
          <w:lang w:val="en-US"/>
        </w:rPr>
      </w:pPr>
      <w:r>
        <w:rPr>
          <w:rFonts w:ascii="Arial" w:hAnsi="Arial" w:cs="Arial"/>
          <w:b/>
          <w:bCs/>
          <w:noProof/>
          <w:sz w:val="28"/>
        </w:rPr>
        <w:drawing>
          <wp:inline distT="0" distB="0" distL="0" distR="0" wp14:anchorId="299A68D2" wp14:editId="45D76BBA">
            <wp:extent cx="5731510" cy="3822438"/>
            <wp:effectExtent l="0" t="0" r="2540" b="6985"/>
            <wp:docPr id="1805948480" name="Picture 2" descr="A group of people standing on a tabl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5948480" name="Picture 2" descr="A group of people standing on a tabl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822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986296" w14:textId="1A5E79CE" w:rsidR="00A02963" w:rsidRPr="00DE43E9" w:rsidRDefault="008435F3" w:rsidP="00900BA2">
      <w:pPr>
        <w:spacing w:after="0" w:line="240" w:lineRule="auto"/>
        <w:contextualSpacing/>
        <w:jc w:val="center"/>
        <w:rPr>
          <w:rFonts w:ascii="Tahoma" w:hAnsi="Tahoma" w:cs="Tahoma"/>
          <w:b/>
          <w:bCs/>
          <w:sz w:val="18"/>
          <w:szCs w:val="18"/>
          <w:lang w:val="en-US"/>
        </w:rPr>
      </w:pPr>
      <w:r w:rsidRPr="00DE43E9">
        <w:rPr>
          <w:rFonts w:ascii="Tahoma" w:hAnsi="Tahoma" w:cs="Tahoma"/>
          <w:sz w:val="18"/>
          <w:szCs w:val="18"/>
          <w:cs/>
        </w:rPr>
        <w:t>บีเอ็มดับเบิลยู</w:t>
      </w:r>
      <w:r w:rsidR="00DE43E9" w:rsidRPr="00DE43E9">
        <w:rPr>
          <w:rFonts w:ascii="Tahoma" w:hAnsi="Tahoma" w:cs="Tahoma" w:hint="cs"/>
          <w:sz w:val="18"/>
          <w:szCs w:val="18"/>
          <w:cs/>
        </w:rPr>
        <w:t xml:space="preserve"> </w:t>
      </w:r>
      <w:r w:rsidR="00DE43E9" w:rsidRPr="00DE43E9">
        <w:rPr>
          <w:rFonts w:ascii="Tahoma" w:hAnsi="Tahoma" w:cs="Tahoma"/>
          <w:sz w:val="18"/>
          <w:szCs w:val="18"/>
          <w:cs/>
          <w:lang w:val="en-US"/>
        </w:rPr>
        <w:t>กรุ๊ป</w:t>
      </w:r>
      <w:r w:rsidRPr="00DE43E9">
        <w:rPr>
          <w:rFonts w:ascii="Tahoma" w:hAnsi="Tahoma" w:cs="Tahoma"/>
          <w:sz w:val="18"/>
          <w:szCs w:val="18"/>
          <w:cs/>
        </w:rPr>
        <w:t xml:space="preserve"> ประเทศไทย </w:t>
      </w:r>
      <w:r w:rsidR="00FD169F" w:rsidRPr="00DE43E9">
        <w:rPr>
          <w:rFonts w:ascii="Tahoma" w:hAnsi="Tahoma" w:cs="Tahoma" w:hint="cs"/>
          <w:sz w:val="18"/>
          <w:szCs w:val="18"/>
          <w:cs/>
        </w:rPr>
        <w:t>โดย</w:t>
      </w:r>
      <w:r w:rsidR="00FD169F" w:rsidRPr="00DE43E9">
        <w:rPr>
          <w:rFonts w:ascii="Tahoma" w:hAnsi="Tahoma" w:cs="Tahoma"/>
          <w:sz w:val="18"/>
          <w:szCs w:val="18"/>
          <w:cs/>
          <w:lang w:val="en-US"/>
        </w:rPr>
        <w:t xml:space="preserve">คุณชนินทร์ ฐิติชาญรุ่งเรือง ผู้อำนวยการฝ่ายบริการลูกค้า (ที่ </w:t>
      </w:r>
      <w:r w:rsidR="00FD169F" w:rsidRPr="00DE43E9">
        <w:rPr>
          <w:rFonts w:ascii="Tahoma" w:hAnsi="Tahoma" w:cs="Tahoma"/>
          <w:sz w:val="18"/>
          <w:szCs w:val="18"/>
        </w:rPr>
        <w:t xml:space="preserve">5 </w:t>
      </w:r>
      <w:r w:rsidR="00FD169F" w:rsidRPr="00DE43E9">
        <w:rPr>
          <w:rFonts w:ascii="Tahoma" w:hAnsi="Tahoma" w:cs="Tahoma"/>
          <w:sz w:val="18"/>
          <w:szCs w:val="18"/>
          <w:cs/>
          <w:lang w:val="en-US"/>
        </w:rPr>
        <w:t>จากซ้าย)</w:t>
      </w:r>
      <w:r w:rsidR="00FD169F" w:rsidRPr="00DE43E9">
        <w:rPr>
          <w:rFonts w:ascii="Tahoma" w:hAnsi="Tahoma" w:cs="Tahoma" w:hint="cs"/>
          <w:sz w:val="18"/>
          <w:szCs w:val="18"/>
          <w:cs/>
          <w:lang w:val="en-US"/>
        </w:rPr>
        <w:t xml:space="preserve"> </w:t>
      </w:r>
      <w:r w:rsidR="0087450C" w:rsidRPr="00DE43E9">
        <w:rPr>
          <w:rFonts w:ascii="Tahoma" w:hAnsi="Tahoma" w:cs="Tahoma"/>
          <w:sz w:val="18"/>
          <w:szCs w:val="18"/>
          <w:cs/>
        </w:rPr>
        <w:t xml:space="preserve">และสถาบันเทคโนโลยีจิตรลดา </w:t>
      </w:r>
      <w:r w:rsidR="00FD169F" w:rsidRPr="00DE43E9">
        <w:rPr>
          <w:rFonts w:ascii="Tahoma" w:hAnsi="Tahoma" w:cs="Tahoma"/>
          <w:sz w:val="18"/>
          <w:szCs w:val="18"/>
          <w:cs/>
          <w:lang w:val="en-US"/>
        </w:rPr>
        <w:t xml:space="preserve">โดยรองศาสตราจารย์ ดร. คุณหญิงสุมณฑา พรหมบุญ อธิการบดีสถาบันเทคโนโลยีจิตรลดา (ที่ </w:t>
      </w:r>
      <w:r w:rsidR="00FD169F" w:rsidRPr="00DE43E9">
        <w:rPr>
          <w:rFonts w:ascii="Tahoma" w:hAnsi="Tahoma" w:cs="Tahoma"/>
          <w:sz w:val="18"/>
          <w:szCs w:val="18"/>
        </w:rPr>
        <w:t xml:space="preserve">4 </w:t>
      </w:r>
      <w:r w:rsidR="00DE43E9">
        <w:rPr>
          <w:rFonts w:ascii="Tahoma" w:hAnsi="Tahoma" w:cs="Tahoma"/>
          <w:sz w:val="18"/>
          <w:szCs w:val="18"/>
          <w:cs/>
        </w:rPr>
        <w:br/>
      </w:r>
      <w:r w:rsidR="00FD169F" w:rsidRPr="00DE43E9">
        <w:rPr>
          <w:rFonts w:ascii="Tahoma" w:hAnsi="Tahoma" w:cs="Tahoma"/>
          <w:sz w:val="18"/>
          <w:szCs w:val="18"/>
          <w:cs/>
          <w:lang w:val="en-US"/>
        </w:rPr>
        <w:t xml:space="preserve">จากซ้าย) </w:t>
      </w:r>
      <w:r w:rsidR="0087450C" w:rsidRPr="00DE43E9">
        <w:rPr>
          <w:rFonts w:ascii="Tahoma" w:hAnsi="Tahoma" w:cs="Tahoma"/>
          <w:sz w:val="18"/>
          <w:szCs w:val="18"/>
          <w:cs/>
        </w:rPr>
        <w:t>ร่วม</w:t>
      </w:r>
      <w:r w:rsidRPr="00DE43E9">
        <w:rPr>
          <w:rFonts w:ascii="Tahoma" w:hAnsi="Tahoma" w:cs="Tahoma"/>
          <w:sz w:val="18"/>
          <w:szCs w:val="18"/>
          <w:cs/>
        </w:rPr>
        <w:t>ลงนามบันทึกข้อตกลง</w:t>
      </w:r>
      <w:r w:rsidR="00285907" w:rsidRPr="00DE43E9">
        <w:rPr>
          <w:rFonts w:ascii="Tahoma" w:hAnsi="Tahoma" w:cs="Tahoma"/>
          <w:sz w:val="18"/>
          <w:szCs w:val="18"/>
          <w:cs/>
          <w:lang w:val="en-US"/>
        </w:rPr>
        <w:t>ความเข้าใจ (</w:t>
      </w:r>
      <w:proofErr w:type="spellStart"/>
      <w:r w:rsidR="00285907" w:rsidRPr="00DE43E9">
        <w:rPr>
          <w:rFonts w:ascii="Tahoma" w:hAnsi="Tahoma" w:cs="Tahoma"/>
          <w:sz w:val="18"/>
          <w:szCs w:val="18"/>
        </w:rPr>
        <w:t>MoU</w:t>
      </w:r>
      <w:proofErr w:type="spellEnd"/>
      <w:r w:rsidR="00285907" w:rsidRPr="00DE43E9">
        <w:rPr>
          <w:rFonts w:ascii="Tahoma" w:hAnsi="Tahoma" w:cs="Tahoma"/>
          <w:sz w:val="18"/>
          <w:szCs w:val="18"/>
        </w:rPr>
        <w:t>)</w:t>
      </w:r>
      <w:r w:rsidR="00DE43E9">
        <w:rPr>
          <w:rFonts w:ascii="Tahoma" w:hAnsi="Tahoma" w:cs="Tahoma" w:hint="cs"/>
          <w:sz w:val="18"/>
          <w:szCs w:val="18"/>
          <w:cs/>
        </w:rPr>
        <w:t xml:space="preserve"> </w:t>
      </w:r>
      <w:r w:rsidRPr="00DE43E9">
        <w:rPr>
          <w:rFonts w:ascii="Tahoma" w:hAnsi="Tahoma" w:cs="Tahoma"/>
          <w:sz w:val="18"/>
          <w:szCs w:val="18"/>
          <w:cs/>
          <w:lang w:val="en-US"/>
        </w:rPr>
        <w:t>เพื่อยกระดับการศึกษาด้านยานยนต์และการพัฒนาบุคลากรภาคอุตสาหกรรมยานยนต์ไทย</w:t>
      </w:r>
      <w:r w:rsidR="00900BA2" w:rsidRPr="00DE43E9">
        <w:rPr>
          <w:rFonts w:ascii="Tahoma" w:hAnsi="Tahoma" w:cs="Tahoma"/>
          <w:sz w:val="18"/>
          <w:szCs w:val="18"/>
          <w:lang w:val="en-US"/>
        </w:rPr>
        <w:t xml:space="preserve"> </w:t>
      </w:r>
    </w:p>
    <w:p w14:paraId="5D8E9EC4" w14:textId="77777777" w:rsidR="001D4068" w:rsidRDefault="001D4068" w:rsidP="00B21695">
      <w:pPr>
        <w:spacing w:after="0" w:line="240" w:lineRule="auto"/>
        <w:contextualSpacing/>
        <w:rPr>
          <w:rFonts w:ascii="Tahoma" w:hAnsi="Tahoma" w:cs="Tahoma"/>
          <w:b/>
          <w:bCs/>
          <w:sz w:val="28"/>
          <w:szCs w:val="28"/>
          <w:lang w:val="en-US"/>
        </w:rPr>
      </w:pPr>
    </w:p>
    <w:p w14:paraId="41569A50" w14:textId="6DBE623B" w:rsidR="004115FA" w:rsidRDefault="00994764" w:rsidP="004115FA">
      <w:pPr>
        <w:spacing w:line="276" w:lineRule="auto"/>
        <w:ind w:right="-46"/>
        <w:rPr>
          <w:rFonts w:ascii="Tahoma" w:hAnsi="Tahoma" w:cs="Tahoma"/>
          <w:sz w:val="21"/>
          <w:szCs w:val="21"/>
        </w:rPr>
      </w:pPr>
      <w:r w:rsidRPr="00994764">
        <w:rPr>
          <w:rFonts w:ascii="Tahoma" w:hAnsi="Tahoma" w:cs="Tahoma"/>
          <w:b/>
          <w:bCs/>
          <w:sz w:val="21"/>
          <w:szCs w:val="21"/>
          <w:cs/>
        </w:rPr>
        <w:t>กรุงเทพฯ</w:t>
      </w:r>
      <w:r w:rsidR="004A03B9" w:rsidRPr="00942FA8">
        <w:rPr>
          <w:rFonts w:ascii="Tahoma" w:hAnsi="Tahoma" w:cs="Tahoma"/>
          <w:b/>
          <w:bCs/>
          <w:sz w:val="21"/>
          <w:szCs w:val="21"/>
          <w:cs/>
        </w:rPr>
        <w:t>.</w:t>
      </w:r>
      <w:r w:rsidR="00350E8A" w:rsidRPr="00942FA8">
        <w:rPr>
          <w:rFonts w:ascii="Tahoma" w:hAnsi="Tahoma" w:cs="Tahoma"/>
          <w:sz w:val="21"/>
          <w:szCs w:val="21"/>
          <w:cs/>
        </w:rPr>
        <w:t xml:space="preserve"> </w:t>
      </w:r>
      <w:r w:rsidR="004115FA" w:rsidRPr="004115FA">
        <w:rPr>
          <w:rFonts w:ascii="Tahoma" w:hAnsi="Tahoma" w:cs="Tahoma"/>
          <w:sz w:val="21"/>
          <w:szCs w:val="21"/>
          <w:cs/>
        </w:rPr>
        <w:t>บีเอ็มดับเบิลยู</w:t>
      </w:r>
      <w:r w:rsidR="00DE43E9">
        <w:rPr>
          <w:rFonts w:ascii="Tahoma" w:hAnsi="Tahoma" w:cs="Tahoma" w:hint="cs"/>
          <w:sz w:val="21"/>
          <w:szCs w:val="21"/>
          <w:cs/>
        </w:rPr>
        <w:t xml:space="preserve"> กรุ๊ป</w:t>
      </w:r>
      <w:r w:rsidR="004115FA" w:rsidRPr="004115FA">
        <w:rPr>
          <w:rFonts w:ascii="Tahoma" w:hAnsi="Tahoma" w:cs="Tahoma"/>
          <w:sz w:val="21"/>
          <w:szCs w:val="21"/>
          <w:cs/>
        </w:rPr>
        <w:t xml:space="preserve"> ประเทศไทย </w:t>
      </w:r>
      <w:r w:rsidRPr="00994764">
        <w:rPr>
          <w:rFonts w:ascii="Tahoma" w:hAnsi="Tahoma" w:cs="Tahoma"/>
          <w:sz w:val="21"/>
          <w:szCs w:val="21"/>
          <w:cs/>
        </w:rPr>
        <w:t xml:space="preserve">และสถาบันเทคโนโลยีจิตรลดา </w:t>
      </w:r>
      <w:r>
        <w:rPr>
          <w:rFonts w:ascii="Tahoma" w:hAnsi="Tahoma" w:cs="Tahoma" w:hint="cs"/>
          <w:sz w:val="21"/>
          <w:szCs w:val="21"/>
          <w:cs/>
        </w:rPr>
        <w:t>ร่วม</w:t>
      </w:r>
      <w:r w:rsidRPr="00994764">
        <w:rPr>
          <w:rFonts w:ascii="Tahoma" w:hAnsi="Tahoma" w:cs="Tahoma"/>
          <w:sz w:val="21"/>
          <w:szCs w:val="21"/>
          <w:cs/>
        </w:rPr>
        <w:t>ลงนามบันทึกข้อตกลง</w:t>
      </w:r>
      <w:r>
        <w:rPr>
          <w:rFonts w:ascii="Tahoma" w:hAnsi="Tahoma" w:cs="Tahoma"/>
          <w:sz w:val="21"/>
          <w:szCs w:val="21"/>
        </w:rPr>
        <w:br/>
      </w:r>
      <w:r w:rsidRPr="00994764">
        <w:rPr>
          <w:rFonts w:ascii="Tahoma" w:hAnsi="Tahoma" w:cs="Tahoma"/>
          <w:sz w:val="21"/>
          <w:szCs w:val="21"/>
          <w:cs/>
        </w:rPr>
        <w:t>ความร่วมมือ (</w:t>
      </w:r>
      <w:r w:rsidRPr="00994764">
        <w:rPr>
          <w:rFonts w:ascii="Tahoma" w:hAnsi="Tahoma" w:cs="Tahoma"/>
          <w:sz w:val="21"/>
          <w:szCs w:val="21"/>
        </w:rPr>
        <w:t>M</w:t>
      </w:r>
      <w:r>
        <w:rPr>
          <w:rFonts w:ascii="Tahoma" w:hAnsi="Tahoma" w:cs="Tahoma"/>
          <w:sz w:val="21"/>
          <w:szCs w:val="21"/>
          <w:lang w:val="en-US"/>
        </w:rPr>
        <w:t>o</w:t>
      </w:r>
      <w:r w:rsidRPr="00994764">
        <w:rPr>
          <w:rFonts w:ascii="Tahoma" w:hAnsi="Tahoma" w:cs="Tahoma"/>
          <w:sz w:val="21"/>
          <w:szCs w:val="21"/>
        </w:rPr>
        <w:t xml:space="preserve">U) </w:t>
      </w:r>
      <w:r w:rsidRPr="00994764">
        <w:rPr>
          <w:rFonts w:ascii="Tahoma" w:hAnsi="Tahoma" w:cs="Tahoma"/>
          <w:sz w:val="21"/>
          <w:szCs w:val="21"/>
          <w:cs/>
        </w:rPr>
        <w:t xml:space="preserve">ครั้งสำคัญ เพื่อยกระดับการศึกษาด้านยานยนต์และการพัฒนาบุคลากรในประเทศไทยอย่างมีนัยสำคัญ </w:t>
      </w:r>
      <w:r w:rsidR="001D4068" w:rsidRPr="00245CB9">
        <w:rPr>
          <w:rFonts w:ascii="Tahoma" w:hAnsi="Tahoma" w:cs="Tahoma"/>
          <w:sz w:val="21"/>
          <w:szCs w:val="21"/>
          <w:cs/>
          <w:lang w:val="en-US"/>
        </w:rPr>
        <w:t>ครอบคลุมด้านวิชาการ การฝึกอบรมเชิงปฏิบัติ และเส้นทางสู่การจ้างงานโดยตรงสำหรับนักศึกษา</w:t>
      </w:r>
      <w:r w:rsidRPr="00994764">
        <w:rPr>
          <w:rFonts w:ascii="Tahoma" w:hAnsi="Tahoma" w:cs="Tahoma"/>
          <w:sz w:val="21"/>
          <w:szCs w:val="21"/>
          <w:cs/>
        </w:rPr>
        <w:t>ความร่วมมือเชิงกลยุทธ์นี้จะสร้างบุคลากรที่มีทักษะความสามารถ เพื่อตอบสนองความต้องการ</w:t>
      </w:r>
      <w:r w:rsidR="001D4068">
        <w:rPr>
          <w:rFonts w:ascii="Tahoma" w:hAnsi="Tahoma" w:cs="Tahoma"/>
          <w:sz w:val="21"/>
          <w:szCs w:val="21"/>
        </w:rPr>
        <w:br/>
      </w:r>
      <w:r w:rsidRPr="00994764">
        <w:rPr>
          <w:rFonts w:ascii="Tahoma" w:hAnsi="Tahoma" w:cs="Tahoma"/>
          <w:sz w:val="21"/>
          <w:szCs w:val="21"/>
          <w:cs/>
        </w:rPr>
        <w:t>ที่เปลี่ยนแปลงไปของภาคอุตสาหกรรมยานยนต์ไทย โดยเฉพาะอย่างยิ่งการเปลี่ยนผ่านสู่ยุคยานยนต์ไฟฟ้าและเทคโนโลยีขั้นสูง</w:t>
      </w:r>
    </w:p>
    <w:p w14:paraId="3C81C873" w14:textId="77777777" w:rsidR="00B6464F" w:rsidRPr="00B6464F" w:rsidRDefault="00245CB9" w:rsidP="00B6464F">
      <w:pPr>
        <w:spacing w:line="276" w:lineRule="auto"/>
        <w:ind w:right="-46"/>
        <w:rPr>
          <w:rFonts w:ascii="Tahoma" w:hAnsi="Tahoma" w:cs="Tahoma"/>
          <w:sz w:val="21"/>
          <w:szCs w:val="21"/>
          <w:lang w:val="en-US"/>
        </w:rPr>
      </w:pPr>
      <w:r w:rsidRPr="00245CB9">
        <w:rPr>
          <w:rFonts w:ascii="Tahoma" w:hAnsi="Tahoma" w:cs="Tahoma"/>
          <w:b/>
          <w:bCs/>
          <w:sz w:val="21"/>
          <w:szCs w:val="21"/>
          <w:cs/>
          <w:lang w:val="en-US"/>
        </w:rPr>
        <w:t xml:space="preserve">นายชนินทร์ ฐิติจารุไพศาล ผู้อำนวยการฝ่ายบริการลูกค้า </w:t>
      </w:r>
      <w:r w:rsidR="00466CCC" w:rsidRPr="00245CB9">
        <w:rPr>
          <w:rFonts w:ascii="Tahoma" w:hAnsi="Tahoma" w:cs="Tahoma"/>
          <w:b/>
          <w:bCs/>
          <w:sz w:val="21"/>
          <w:szCs w:val="21"/>
          <w:cs/>
          <w:lang w:val="en-US"/>
        </w:rPr>
        <w:t>บีเอ็มดับเบิลยู</w:t>
      </w:r>
      <w:r w:rsidR="00466CCC" w:rsidRPr="00466CCC">
        <w:rPr>
          <w:rFonts w:ascii="Tahoma" w:hAnsi="Tahoma" w:cs="Tahoma" w:hint="cs"/>
          <w:b/>
          <w:bCs/>
          <w:sz w:val="21"/>
          <w:szCs w:val="21"/>
          <w:cs/>
          <w:lang w:val="en-US"/>
        </w:rPr>
        <w:t xml:space="preserve"> กรุ๊ป</w:t>
      </w:r>
      <w:r w:rsidR="00466CCC" w:rsidRPr="00245CB9">
        <w:rPr>
          <w:rFonts w:ascii="Tahoma" w:hAnsi="Tahoma" w:cs="Tahoma"/>
          <w:b/>
          <w:bCs/>
          <w:sz w:val="21"/>
          <w:szCs w:val="21"/>
          <w:cs/>
          <w:lang w:val="en-US"/>
        </w:rPr>
        <w:t xml:space="preserve"> ประเทศไทย</w:t>
      </w:r>
      <w:r w:rsidR="00466CCC" w:rsidRPr="00245CB9">
        <w:rPr>
          <w:rFonts w:ascii="Tahoma" w:hAnsi="Tahoma" w:cs="Tahoma"/>
          <w:sz w:val="21"/>
          <w:szCs w:val="21"/>
          <w:cs/>
          <w:lang w:val="en-US"/>
        </w:rPr>
        <w:t xml:space="preserve"> </w:t>
      </w:r>
      <w:r w:rsidRPr="00245CB9">
        <w:rPr>
          <w:rFonts w:ascii="Tahoma" w:hAnsi="Tahoma" w:cs="Tahoma"/>
          <w:sz w:val="21"/>
          <w:szCs w:val="21"/>
          <w:cs/>
          <w:lang w:val="en-US"/>
        </w:rPr>
        <w:t xml:space="preserve">กล่าวว่า "ในขณะที่ประเทศไทยเร่งเดินหน้าสู่การเป็นศูนย์กลางยานยนต์ระดับภูมิภาค ความต้องการบุคลากรที่มีทักษะสูงและสามารถปรับตัวได้นั้นมีความสำคัญอย่างยิ่ง ความร่วมมือกับสถาบันเทคโนโลยีจิตรลดาในครั้งนี้ </w:t>
      </w:r>
      <w:r w:rsidR="00CE3284" w:rsidRPr="00CE3284">
        <w:rPr>
          <w:rFonts w:ascii="Tahoma" w:hAnsi="Tahoma" w:cs="Tahoma"/>
          <w:sz w:val="21"/>
          <w:szCs w:val="21"/>
          <w:cs/>
          <w:lang w:val="en-US"/>
        </w:rPr>
        <w:t>สะท้อนถึงความมุ่งมั่นของเราในการบ่มเพาะอนาคต</w:t>
      </w:r>
      <w:r w:rsidRPr="00245CB9">
        <w:rPr>
          <w:rFonts w:ascii="Tahoma" w:hAnsi="Tahoma" w:cs="Tahoma"/>
          <w:sz w:val="21"/>
          <w:szCs w:val="21"/>
          <w:cs/>
          <w:lang w:val="en-US"/>
        </w:rPr>
        <w:t xml:space="preserve"> ด้วยการผสานรวมแนวปฏิบัติ</w:t>
      </w:r>
      <w:r w:rsidR="00E52BD4" w:rsidRPr="00245CB9">
        <w:rPr>
          <w:rFonts w:ascii="Tahoma" w:hAnsi="Tahoma" w:cs="Tahoma"/>
          <w:sz w:val="21"/>
          <w:szCs w:val="21"/>
          <w:cs/>
          <w:lang w:val="en-US"/>
        </w:rPr>
        <w:t>จริง</w:t>
      </w:r>
      <w:r w:rsidRPr="00245CB9">
        <w:rPr>
          <w:rFonts w:ascii="Tahoma" w:hAnsi="Tahoma" w:cs="Tahoma"/>
          <w:sz w:val="21"/>
          <w:szCs w:val="21"/>
          <w:cs/>
          <w:lang w:val="en-US"/>
        </w:rPr>
        <w:t xml:space="preserve">ทางอุตสาหกรรมเข้ากับความเป็นเลิศทางวิชาการ เราไม่ได้เพียงแค่ให้ความรู้แก่นักศึกษาเท่านั้น แต่เรากำลังสร้างสรรค์นักนวัตกรรมและช่างเทคนิคที่จะขับเคลื่อนยุคใหม่แห่งการเดินทางในประเทศไทย </w:t>
      </w:r>
      <w:r w:rsidR="000D10FC">
        <w:rPr>
          <w:rFonts w:ascii="Tahoma" w:hAnsi="Tahoma" w:cs="Tahoma" w:hint="cs"/>
          <w:sz w:val="21"/>
          <w:szCs w:val="21"/>
          <w:cs/>
          <w:lang w:val="en-US"/>
        </w:rPr>
        <w:t>ยัง</w:t>
      </w:r>
      <w:r w:rsidRPr="00245CB9">
        <w:rPr>
          <w:rFonts w:ascii="Tahoma" w:hAnsi="Tahoma" w:cs="Tahoma"/>
          <w:sz w:val="21"/>
          <w:szCs w:val="21"/>
          <w:cs/>
          <w:lang w:val="en-US"/>
        </w:rPr>
        <w:t>ตอกย้ำ</w:t>
      </w:r>
      <w:r w:rsidR="0070593C" w:rsidRPr="0070593C">
        <w:rPr>
          <w:rFonts w:ascii="Tahoma" w:hAnsi="Tahoma" w:cs="Tahoma"/>
          <w:sz w:val="21"/>
          <w:szCs w:val="21"/>
          <w:cs/>
          <w:lang w:val="en-US"/>
        </w:rPr>
        <w:t>ถึงเจตนารมณ์อันแน่วแน่ของบีเอ็มดับเบิลยู</w:t>
      </w:r>
      <w:r w:rsidR="0070593C" w:rsidRPr="0070593C">
        <w:rPr>
          <w:rFonts w:ascii="Tahoma" w:hAnsi="Tahoma" w:cs="Tahoma"/>
          <w:sz w:val="21"/>
          <w:szCs w:val="21"/>
        </w:rPr>
        <w:t> </w:t>
      </w:r>
      <w:r w:rsidR="0070593C" w:rsidRPr="0070593C">
        <w:rPr>
          <w:rFonts w:ascii="Tahoma" w:hAnsi="Tahoma" w:cs="Tahoma" w:hint="cs"/>
          <w:sz w:val="21"/>
          <w:szCs w:val="21"/>
          <w:cs/>
          <w:lang w:val="en-US"/>
        </w:rPr>
        <w:t>ใ</w:t>
      </w:r>
      <w:r w:rsidRPr="00245CB9">
        <w:rPr>
          <w:rFonts w:ascii="Tahoma" w:hAnsi="Tahoma" w:cs="Tahoma"/>
          <w:sz w:val="21"/>
          <w:szCs w:val="21"/>
          <w:cs/>
          <w:lang w:val="en-US"/>
        </w:rPr>
        <w:t>นการส่งเสริมบุคลากรท้องถิ่นและมีส่วนร่วมในการพัฒนาเศรษฐกิจของประเทศ"</w:t>
      </w:r>
      <w:r w:rsidR="00B6464F">
        <w:rPr>
          <w:rFonts w:ascii="Tahoma" w:hAnsi="Tahoma" w:cs="Tahoma"/>
          <w:sz w:val="21"/>
          <w:szCs w:val="21"/>
          <w:cs/>
          <w:lang w:val="en-US"/>
        </w:rPr>
        <w:br/>
      </w:r>
      <w:r w:rsidR="00B6464F">
        <w:rPr>
          <w:rFonts w:ascii="Tahoma" w:hAnsi="Tahoma" w:cs="Tahoma"/>
          <w:sz w:val="21"/>
          <w:szCs w:val="21"/>
          <w:cs/>
          <w:lang w:val="en-US"/>
        </w:rPr>
        <w:lastRenderedPageBreak/>
        <w:br/>
      </w:r>
      <w:r w:rsidR="00B6464F" w:rsidRPr="00B6464F">
        <w:rPr>
          <w:rFonts w:ascii="Tahoma" w:hAnsi="Tahoma" w:cs="Tahoma"/>
          <w:sz w:val="21"/>
          <w:szCs w:val="21"/>
          <w:cs/>
          <w:lang w:val="en-US"/>
        </w:rPr>
        <w:t>บันทึกข้อตกลงความร่วมมือระยะเวลาสามปีนี้ ได้กำหนดโครงการที่เน้นการปฏิบัติจริง ดังนี้:</w:t>
      </w:r>
    </w:p>
    <w:p w14:paraId="27AFE4C6" w14:textId="5F385BF1" w:rsidR="004E09C4" w:rsidRDefault="00B6464F" w:rsidP="00DA5EDF">
      <w:pPr>
        <w:pStyle w:val="ListParagraph"/>
        <w:numPr>
          <w:ilvl w:val="0"/>
          <w:numId w:val="14"/>
        </w:numPr>
        <w:tabs>
          <w:tab w:val="clear" w:pos="454"/>
        </w:tabs>
        <w:spacing w:line="276" w:lineRule="auto"/>
        <w:ind w:right="-46"/>
        <w:rPr>
          <w:rFonts w:ascii="Tahoma" w:hAnsi="Tahoma" w:cs="Tahoma"/>
          <w:sz w:val="21"/>
          <w:szCs w:val="21"/>
          <w:lang w:val="en-US"/>
        </w:rPr>
      </w:pPr>
      <w:r w:rsidRPr="007322EF">
        <w:rPr>
          <w:rFonts w:ascii="Tahoma" w:hAnsi="Tahoma" w:cs="Tahoma"/>
          <w:sz w:val="21"/>
          <w:szCs w:val="21"/>
          <w:cs/>
          <w:lang w:val="en-US"/>
        </w:rPr>
        <w:t>ลดช่องว่างทักษะ:</w:t>
      </w:r>
      <w:r w:rsidRPr="004E09C4">
        <w:rPr>
          <w:rFonts w:ascii="Tahoma" w:hAnsi="Tahoma" w:cs="Tahoma"/>
          <w:sz w:val="21"/>
          <w:szCs w:val="21"/>
          <w:lang w:val="en-US"/>
        </w:rPr>
        <w:t> </w:t>
      </w:r>
      <w:r w:rsidRPr="004E09C4">
        <w:rPr>
          <w:rFonts w:ascii="Tahoma" w:hAnsi="Tahoma" w:cs="Tahoma"/>
          <w:sz w:val="21"/>
          <w:szCs w:val="21"/>
          <w:cs/>
          <w:lang w:val="en-US"/>
        </w:rPr>
        <w:t xml:space="preserve">จัดโครงการฝึกงานแบบ </w:t>
      </w:r>
      <w:r w:rsidRPr="004E09C4">
        <w:rPr>
          <w:rFonts w:ascii="Tahoma" w:hAnsi="Tahoma" w:cs="Tahoma"/>
          <w:sz w:val="21"/>
          <w:szCs w:val="21"/>
          <w:lang w:val="en-US"/>
        </w:rPr>
        <w:t xml:space="preserve">Project-Based Internship, </w:t>
      </w:r>
      <w:r w:rsidRPr="004E09C4">
        <w:rPr>
          <w:rFonts w:ascii="Tahoma" w:hAnsi="Tahoma" w:cs="Tahoma"/>
          <w:sz w:val="21"/>
          <w:szCs w:val="21"/>
          <w:cs/>
          <w:lang w:val="en-US"/>
        </w:rPr>
        <w:t xml:space="preserve">สหกิจศึกษา และทวิภาคี </w:t>
      </w:r>
      <w:r w:rsidR="007322EF">
        <w:rPr>
          <w:rFonts w:ascii="Tahoma" w:hAnsi="Tahoma" w:cs="Tahoma"/>
          <w:sz w:val="21"/>
          <w:szCs w:val="21"/>
          <w:cs/>
          <w:lang w:val="en-US"/>
        </w:rPr>
        <w:br/>
      </w:r>
      <w:r w:rsidRPr="004E09C4">
        <w:rPr>
          <w:rFonts w:ascii="Tahoma" w:hAnsi="Tahoma" w:cs="Tahoma"/>
          <w:sz w:val="21"/>
          <w:szCs w:val="21"/>
          <w:cs/>
          <w:lang w:val="en-US"/>
        </w:rPr>
        <w:t>ที่เปิดโอกาสให้นักศึกษาได้สัมผัสประสบการณ์จริงกับเทคโนโลยีล้ำสมัยและกระบวนการปฏิบัติงานของบีเอ็มดับเบิลยู เพื่อให้มั่นใจว่านักศึกษาจะได้รับทักษะที่ตรงกับความต้องการของอุตสาหกรรมและตลาดแรงงาน</w:t>
      </w:r>
    </w:p>
    <w:p w14:paraId="21D599F8" w14:textId="20F50520" w:rsidR="00507B58" w:rsidRDefault="00B6464F" w:rsidP="00B35B7B">
      <w:pPr>
        <w:pStyle w:val="ListParagraph"/>
        <w:numPr>
          <w:ilvl w:val="0"/>
          <w:numId w:val="14"/>
        </w:numPr>
        <w:tabs>
          <w:tab w:val="clear" w:pos="454"/>
        </w:tabs>
        <w:spacing w:line="276" w:lineRule="auto"/>
        <w:ind w:right="-46"/>
        <w:rPr>
          <w:rFonts w:ascii="Tahoma" w:hAnsi="Tahoma" w:cs="Tahoma"/>
          <w:sz w:val="21"/>
          <w:szCs w:val="21"/>
          <w:lang w:val="en-US"/>
        </w:rPr>
      </w:pPr>
      <w:r w:rsidRPr="007322EF">
        <w:rPr>
          <w:rFonts w:ascii="Tahoma" w:hAnsi="Tahoma" w:cs="Tahoma"/>
          <w:sz w:val="21"/>
          <w:szCs w:val="21"/>
          <w:cs/>
          <w:lang w:val="en-US"/>
        </w:rPr>
        <w:t>สภาพแวดล้อมการเร</w:t>
      </w:r>
      <w:r w:rsidRPr="007322EF">
        <w:rPr>
          <w:rFonts w:ascii="Tahoma" w:hAnsi="Tahoma" w:cs="Tahoma" w:hint="cs"/>
          <w:sz w:val="21"/>
          <w:szCs w:val="21"/>
          <w:cs/>
          <w:lang w:val="en-US"/>
        </w:rPr>
        <w:t>ียนรู้จากของจริง</w:t>
      </w:r>
      <w:r w:rsidRPr="007322EF">
        <w:rPr>
          <w:rFonts w:ascii="Tahoma" w:hAnsi="Tahoma" w:cs="Tahoma"/>
          <w:sz w:val="21"/>
          <w:szCs w:val="21"/>
          <w:cs/>
          <w:lang w:val="en-US"/>
        </w:rPr>
        <w:t>:</w:t>
      </w:r>
      <w:r w:rsidRPr="004E09C4">
        <w:rPr>
          <w:rFonts w:ascii="Tahoma" w:hAnsi="Tahoma" w:cs="Tahoma"/>
          <w:sz w:val="21"/>
          <w:szCs w:val="21"/>
          <w:lang w:val="en-US"/>
        </w:rPr>
        <w:t> </w:t>
      </w:r>
      <w:r w:rsidRPr="004E09C4">
        <w:rPr>
          <w:rFonts w:ascii="Tahoma" w:hAnsi="Tahoma" w:cs="Tahoma"/>
          <w:sz w:val="21"/>
          <w:szCs w:val="21"/>
          <w:cs/>
          <w:lang w:val="en-US"/>
        </w:rPr>
        <w:t xml:space="preserve">บีเอ็มดับเบิลยู </w:t>
      </w:r>
      <w:r w:rsidR="006030BE">
        <w:rPr>
          <w:rFonts w:ascii="Tahoma" w:hAnsi="Tahoma" w:cs="Tahoma" w:hint="cs"/>
          <w:sz w:val="21"/>
          <w:szCs w:val="21"/>
          <w:cs/>
          <w:lang w:val="en-US"/>
        </w:rPr>
        <w:t xml:space="preserve">กรุ๊ป </w:t>
      </w:r>
      <w:r w:rsidRPr="004E09C4">
        <w:rPr>
          <w:rFonts w:ascii="Tahoma" w:hAnsi="Tahoma" w:cs="Tahoma"/>
          <w:sz w:val="21"/>
          <w:szCs w:val="21"/>
          <w:cs/>
          <w:lang w:val="en-US"/>
        </w:rPr>
        <w:t>ประเทศไทย จะพิจารณาสนับสนุนเครื่องมือและอุปกรณ์ที่ใช้ในสถานที่ทำงานจริงแก่สถาบันเทคโนโลยีจิตรลดา เพื่อยกระดับประสบการณ์การเรียนรู้เชิงปฏิบัติสำหรับนักศึกษา</w:t>
      </w:r>
    </w:p>
    <w:p w14:paraId="4712710D" w14:textId="275B9BA1" w:rsidR="00B6464F" w:rsidRPr="00B6464F" w:rsidRDefault="00507B58" w:rsidP="00B35B7B">
      <w:pPr>
        <w:pStyle w:val="ListParagraph"/>
        <w:numPr>
          <w:ilvl w:val="0"/>
          <w:numId w:val="14"/>
        </w:numPr>
        <w:tabs>
          <w:tab w:val="clear" w:pos="454"/>
        </w:tabs>
        <w:spacing w:line="276" w:lineRule="auto"/>
        <w:ind w:right="-46"/>
        <w:rPr>
          <w:rFonts w:ascii="Tahoma" w:hAnsi="Tahoma" w:cs="Tahoma"/>
          <w:sz w:val="21"/>
          <w:szCs w:val="21"/>
          <w:lang w:val="en-US"/>
        </w:rPr>
      </w:pPr>
      <w:r w:rsidRPr="007322EF">
        <w:rPr>
          <w:rFonts w:ascii="Tahoma" w:hAnsi="Tahoma" w:cs="Tahoma" w:hint="cs"/>
          <w:sz w:val="21"/>
          <w:szCs w:val="21"/>
          <w:cs/>
          <w:lang w:val="en-US"/>
        </w:rPr>
        <w:t>เ</w:t>
      </w:r>
      <w:r w:rsidR="00B6464F" w:rsidRPr="00B6464F">
        <w:rPr>
          <w:rFonts w:ascii="Tahoma" w:hAnsi="Tahoma" w:cs="Tahoma"/>
          <w:sz w:val="21"/>
          <w:szCs w:val="21"/>
          <w:cs/>
          <w:lang w:val="en-US"/>
        </w:rPr>
        <w:t>ส้นทางสู่การจ้างงานโดยตรง:</w:t>
      </w:r>
      <w:r w:rsidR="00B6464F" w:rsidRPr="00B6464F">
        <w:rPr>
          <w:rFonts w:ascii="Tahoma" w:hAnsi="Tahoma" w:cs="Tahoma"/>
          <w:sz w:val="21"/>
          <w:szCs w:val="21"/>
          <w:lang w:val="en-US"/>
        </w:rPr>
        <w:t> </w:t>
      </w:r>
      <w:r w:rsidR="00B6464F" w:rsidRPr="00B6464F">
        <w:rPr>
          <w:rFonts w:ascii="Tahoma" w:hAnsi="Tahoma" w:cs="Tahoma"/>
          <w:sz w:val="21"/>
          <w:szCs w:val="21"/>
          <w:cs/>
          <w:lang w:val="en-US"/>
        </w:rPr>
        <w:t>สร้างช่องทางที่เป็นระบบสำหรับนักศึกษาที่มีศักยภาพสูง เพื่อเข้าสู่กระบวนการสรรหาและคัดเลือกของบีเอ็มดับเบิลยู</w:t>
      </w:r>
      <w:r w:rsidR="006030BE">
        <w:rPr>
          <w:rFonts w:ascii="Tahoma" w:hAnsi="Tahoma" w:cs="Tahoma" w:hint="cs"/>
          <w:sz w:val="21"/>
          <w:szCs w:val="21"/>
          <w:cs/>
          <w:lang w:val="en-US"/>
        </w:rPr>
        <w:t xml:space="preserve"> </w:t>
      </w:r>
      <w:r w:rsidR="006030BE">
        <w:rPr>
          <w:rFonts w:ascii="Tahoma" w:hAnsi="Tahoma" w:cs="Tahoma" w:hint="cs"/>
          <w:sz w:val="21"/>
          <w:szCs w:val="21"/>
          <w:cs/>
          <w:lang w:val="en-US"/>
        </w:rPr>
        <w:t>กรุ๊ป</w:t>
      </w:r>
      <w:r w:rsidR="00B6464F" w:rsidRPr="00B6464F">
        <w:rPr>
          <w:rFonts w:ascii="Tahoma" w:hAnsi="Tahoma" w:cs="Tahoma"/>
          <w:sz w:val="21"/>
          <w:szCs w:val="21"/>
          <w:cs/>
          <w:lang w:val="en-US"/>
        </w:rPr>
        <w:t xml:space="preserve"> ประเทศไทย ซึ่งจะเปิดโอกาสให้พวกเขาได้เข้าทำงานกับบริษัทชั้นนำระดับโลกในอุตสาหกรรมยานยนต์</w:t>
      </w:r>
    </w:p>
    <w:p w14:paraId="2987C76E" w14:textId="27D46B9A" w:rsidR="00B6464F" w:rsidRPr="00097A2F" w:rsidRDefault="00B6464F" w:rsidP="00097A2F">
      <w:pPr>
        <w:pStyle w:val="ListParagraph"/>
        <w:numPr>
          <w:ilvl w:val="0"/>
          <w:numId w:val="14"/>
        </w:numPr>
        <w:tabs>
          <w:tab w:val="clear" w:pos="454"/>
        </w:tabs>
        <w:spacing w:line="276" w:lineRule="auto"/>
        <w:ind w:right="-46"/>
        <w:rPr>
          <w:rFonts w:ascii="Tahoma" w:hAnsi="Tahoma" w:cs="Tahoma"/>
          <w:sz w:val="21"/>
          <w:szCs w:val="21"/>
          <w:lang w:val="en-US"/>
        </w:rPr>
      </w:pPr>
      <w:r w:rsidRPr="002A3CC9">
        <w:rPr>
          <w:rFonts w:ascii="Tahoma" w:hAnsi="Tahoma" w:cs="Tahoma"/>
          <w:sz w:val="21"/>
          <w:szCs w:val="21"/>
          <w:cs/>
          <w:lang w:val="en-US"/>
        </w:rPr>
        <w:t>การถ่ายทอดและแ</w:t>
      </w:r>
      <w:r w:rsidRPr="002A3CC9">
        <w:rPr>
          <w:rFonts w:ascii="Tahoma" w:hAnsi="Tahoma" w:cs="Tahoma" w:hint="cs"/>
          <w:sz w:val="21"/>
          <w:szCs w:val="21"/>
          <w:cs/>
          <w:lang w:val="en-US"/>
        </w:rPr>
        <w:t>ลกเปลี่ยนความรู้</w:t>
      </w:r>
      <w:r w:rsidRPr="002A3CC9">
        <w:rPr>
          <w:rFonts w:ascii="Tahoma" w:hAnsi="Tahoma" w:cs="Tahoma"/>
          <w:sz w:val="21"/>
          <w:szCs w:val="21"/>
          <w:cs/>
          <w:lang w:val="en-US"/>
        </w:rPr>
        <w:t>:</w:t>
      </w:r>
      <w:r w:rsidRPr="002A3CC9">
        <w:rPr>
          <w:rFonts w:ascii="Tahoma" w:hAnsi="Tahoma" w:cs="Tahoma"/>
          <w:sz w:val="21"/>
          <w:szCs w:val="21"/>
          <w:lang w:val="en-US"/>
        </w:rPr>
        <w:t> </w:t>
      </w:r>
      <w:r w:rsidRPr="00097A2F">
        <w:rPr>
          <w:rFonts w:ascii="Tahoma" w:hAnsi="Tahoma" w:cs="Tahoma"/>
          <w:sz w:val="21"/>
          <w:szCs w:val="21"/>
          <w:cs/>
          <w:lang w:val="en-US"/>
        </w:rPr>
        <w:t>อำนวยความสะดวกในการแลกเปลี่ยนความรู้ผ่านการบรรยายพิเศษโดยผู้เชี่ยวชาญจากบีเอ็มดับเบิลยู และโดยคณาจารย์จากสถาบันฯ เพื่อส่งเสริมการสร้างสรรค์นวัตกรรมและการเรียนรู้อย่างต่อเนื่อง</w:t>
      </w:r>
    </w:p>
    <w:p w14:paraId="58FA9A48" w14:textId="6D36DF5B" w:rsidR="00B6464F" w:rsidRDefault="00B6464F" w:rsidP="00097A2F">
      <w:pPr>
        <w:pStyle w:val="ListParagraph"/>
        <w:numPr>
          <w:ilvl w:val="0"/>
          <w:numId w:val="14"/>
        </w:numPr>
        <w:tabs>
          <w:tab w:val="clear" w:pos="454"/>
          <w:tab w:val="left" w:pos="426"/>
        </w:tabs>
        <w:spacing w:line="276" w:lineRule="auto"/>
        <w:ind w:right="-46"/>
        <w:rPr>
          <w:rFonts w:ascii="Tahoma" w:hAnsi="Tahoma" w:cs="Tahoma"/>
          <w:sz w:val="21"/>
          <w:szCs w:val="21"/>
          <w:lang w:val="en-US"/>
        </w:rPr>
      </w:pPr>
      <w:r w:rsidRPr="002A3CC9">
        <w:rPr>
          <w:rFonts w:ascii="Tahoma" w:hAnsi="Tahoma" w:cs="Tahoma"/>
          <w:sz w:val="21"/>
          <w:szCs w:val="21"/>
          <w:cs/>
          <w:lang w:val="en-US"/>
        </w:rPr>
        <w:t>ความร่วมมือในการสรรหาบุคลากร:</w:t>
      </w:r>
      <w:r w:rsidRPr="00097A2F">
        <w:rPr>
          <w:rFonts w:ascii="Tahoma" w:hAnsi="Tahoma" w:cs="Tahoma"/>
          <w:sz w:val="21"/>
          <w:szCs w:val="21"/>
          <w:lang w:val="en-US"/>
        </w:rPr>
        <w:t> </w:t>
      </w:r>
      <w:r w:rsidRPr="00097A2F">
        <w:rPr>
          <w:rFonts w:ascii="Tahoma" w:hAnsi="Tahoma" w:cs="Tahoma"/>
          <w:sz w:val="21"/>
          <w:szCs w:val="21"/>
          <w:cs/>
          <w:lang w:val="en-US"/>
        </w:rPr>
        <w:t>สถาบันฯ จะให้ความร่วมมือในการประสานงานและนำเสนอรายชื่อนักศึกษาที่มีคุณสมบัติเหมาะสมสำหรับการฝึกงานและโอกาสในการจ้างงานกับบีเอ็มดับเบิลยู</w:t>
      </w:r>
      <w:r w:rsidR="006030BE">
        <w:rPr>
          <w:rFonts w:ascii="Tahoma" w:hAnsi="Tahoma" w:cs="Tahoma" w:hint="cs"/>
          <w:sz w:val="21"/>
          <w:szCs w:val="21"/>
          <w:cs/>
          <w:lang w:val="en-US"/>
        </w:rPr>
        <w:t xml:space="preserve"> </w:t>
      </w:r>
      <w:r w:rsidR="006030BE">
        <w:rPr>
          <w:rFonts w:ascii="Tahoma" w:hAnsi="Tahoma" w:cs="Tahoma" w:hint="cs"/>
          <w:sz w:val="21"/>
          <w:szCs w:val="21"/>
          <w:cs/>
          <w:lang w:val="en-US"/>
        </w:rPr>
        <w:t>กรุ๊ป</w:t>
      </w:r>
      <w:r w:rsidRPr="00097A2F">
        <w:rPr>
          <w:rFonts w:ascii="Tahoma" w:hAnsi="Tahoma" w:cs="Tahoma"/>
          <w:sz w:val="21"/>
          <w:szCs w:val="21"/>
          <w:cs/>
          <w:lang w:val="en-US"/>
        </w:rPr>
        <w:t xml:space="preserve"> ประเทศไทย เพื่อให้กระบวนการสรรหาบุคลากรเป็นไปอย่างราบรื่น</w:t>
      </w:r>
    </w:p>
    <w:p w14:paraId="6BB804EF" w14:textId="57C40D26" w:rsidR="005E3E46" w:rsidRPr="000D391D" w:rsidRDefault="005E3E46" w:rsidP="006030BE">
      <w:pPr>
        <w:shd w:val="clear" w:color="auto" w:fill="FFFFFF"/>
        <w:tabs>
          <w:tab w:val="clear" w:pos="454"/>
          <w:tab w:val="clear" w:pos="4706"/>
        </w:tabs>
        <w:autoSpaceDE/>
        <w:autoSpaceDN/>
        <w:spacing w:after="240" w:line="240" w:lineRule="auto"/>
        <w:ind w:left="360" w:right="-188"/>
        <w:rPr>
          <w:rFonts w:ascii="Tahoma" w:hAnsi="Tahoma" w:cs="Tahoma"/>
          <w:sz w:val="21"/>
          <w:szCs w:val="21"/>
          <w:lang w:val="en-US"/>
        </w:rPr>
      </w:pPr>
      <w:r w:rsidRPr="000D391D">
        <w:rPr>
          <w:rFonts w:ascii="Tahoma" w:hAnsi="Tahoma" w:cs="Tahoma" w:hint="cs"/>
          <w:sz w:val="21"/>
          <w:szCs w:val="21"/>
          <w:cs/>
          <w:lang w:val="en-US"/>
        </w:rPr>
        <w:t>รองศาสตราจารย์</w:t>
      </w:r>
      <w:r w:rsidRPr="000D391D">
        <w:rPr>
          <w:rFonts w:ascii="Tahoma" w:hAnsi="Tahoma" w:cs="Tahoma"/>
          <w:sz w:val="21"/>
          <w:szCs w:val="21"/>
          <w:cs/>
          <w:lang w:val="en-US"/>
        </w:rPr>
        <w:t xml:space="preserve"> </w:t>
      </w:r>
      <w:r w:rsidRPr="000D391D">
        <w:rPr>
          <w:rFonts w:ascii="Tahoma" w:hAnsi="Tahoma" w:cs="Tahoma" w:hint="cs"/>
          <w:sz w:val="21"/>
          <w:szCs w:val="21"/>
          <w:cs/>
          <w:lang w:val="en-US"/>
        </w:rPr>
        <w:t>ดร</w:t>
      </w:r>
      <w:r w:rsidRPr="000D391D">
        <w:rPr>
          <w:rFonts w:ascii="Tahoma" w:hAnsi="Tahoma" w:cs="Tahoma"/>
          <w:sz w:val="21"/>
          <w:szCs w:val="21"/>
          <w:cs/>
          <w:lang w:val="en-US"/>
        </w:rPr>
        <w:t>.</w:t>
      </w:r>
      <w:r w:rsidRPr="000D391D">
        <w:rPr>
          <w:rFonts w:ascii="Tahoma" w:hAnsi="Tahoma" w:cs="Tahoma" w:hint="cs"/>
          <w:sz w:val="21"/>
          <w:szCs w:val="21"/>
          <w:cs/>
          <w:lang w:val="en-US"/>
        </w:rPr>
        <w:t>คุณหญิงสุมณฑา</w:t>
      </w:r>
      <w:r w:rsidRPr="000D391D">
        <w:rPr>
          <w:rFonts w:ascii="Tahoma" w:hAnsi="Tahoma" w:cs="Tahoma"/>
          <w:sz w:val="21"/>
          <w:szCs w:val="21"/>
          <w:cs/>
          <w:lang w:val="en-US"/>
        </w:rPr>
        <w:t xml:space="preserve"> </w:t>
      </w:r>
      <w:r w:rsidRPr="000D391D">
        <w:rPr>
          <w:rFonts w:ascii="Tahoma" w:hAnsi="Tahoma" w:cs="Tahoma" w:hint="cs"/>
          <w:sz w:val="21"/>
          <w:szCs w:val="21"/>
          <w:cs/>
          <w:lang w:val="en-US"/>
        </w:rPr>
        <w:t>พรหมบุญ</w:t>
      </w:r>
      <w:r w:rsidRPr="000D391D">
        <w:rPr>
          <w:rFonts w:ascii="Tahoma" w:hAnsi="Tahoma" w:cs="Tahoma"/>
          <w:sz w:val="21"/>
          <w:szCs w:val="21"/>
          <w:cs/>
          <w:lang w:val="en-US"/>
        </w:rPr>
        <w:t xml:space="preserve"> </w:t>
      </w:r>
      <w:r w:rsidRPr="000D391D">
        <w:rPr>
          <w:rFonts w:ascii="Tahoma" w:hAnsi="Tahoma" w:cs="Tahoma" w:hint="cs"/>
          <w:sz w:val="21"/>
          <w:szCs w:val="21"/>
          <w:cs/>
          <w:lang w:val="en-US"/>
        </w:rPr>
        <w:t>อธิการบดีสถาบันเทคโนโลยีจิตรลดา</w:t>
      </w:r>
      <w:r w:rsidRPr="000D391D">
        <w:rPr>
          <w:rFonts w:ascii="Tahoma" w:hAnsi="Tahoma" w:cs="Tahoma"/>
          <w:sz w:val="21"/>
          <w:szCs w:val="21"/>
          <w:lang w:val="en-US"/>
        </w:rPr>
        <w:t> </w:t>
      </w:r>
      <w:r w:rsidRPr="000D391D">
        <w:rPr>
          <w:rFonts w:ascii="Tahoma" w:hAnsi="Tahoma" w:cs="Tahoma" w:hint="cs"/>
          <w:sz w:val="21"/>
          <w:szCs w:val="21"/>
          <w:cs/>
          <w:lang w:val="en-US"/>
        </w:rPr>
        <w:t>เน้นย้ำถึง</w:t>
      </w:r>
      <w:r w:rsidR="006030BE">
        <w:rPr>
          <w:rFonts w:ascii="Tahoma" w:hAnsi="Tahoma" w:cs="Tahoma"/>
          <w:sz w:val="21"/>
          <w:szCs w:val="21"/>
          <w:cs/>
          <w:lang w:val="en-US"/>
        </w:rPr>
        <w:br/>
      </w:r>
      <w:r w:rsidRPr="000D391D">
        <w:rPr>
          <w:rFonts w:ascii="Tahoma" w:hAnsi="Tahoma" w:cs="Tahoma" w:hint="cs"/>
          <w:sz w:val="21"/>
          <w:szCs w:val="21"/>
          <w:cs/>
          <w:lang w:val="en-US"/>
        </w:rPr>
        <w:t>ศักยภาพในการเปลี่ยนแปลง</w:t>
      </w:r>
      <w:r w:rsidR="00172E90">
        <w:rPr>
          <w:rFonts w:ascii="Tahoma" w:hAnsi="Tahoma" w:cs="Tahoma" w:hint="cs"/>
          <w:sz w:val="21"/>
          <w:szCs w:val="21"/>
          <w:cs/>
          <w:lang w:val="en-US"/>
        </w:rPr>
        <w:t>ภายใต้</w:t>
      </w:r>
      <w:r w:rsidRPr="000D391D">
        <w:rPr>
          <w:rFonts w:ascii="Tahoma" w:hAnsi="Tahoma" w:cs="Tahoma" w:hint="cs"/>
          <w:sz w:val="21"/>
          <w:szCs w:val="21"/>
          <w:cs/>
          <w:lang w:val="en-US"/>
        </w:rPr>
        <w:t>ความร่วมมือครั้งนี้ว่า</w:t>
      </w:r>
      <w:r w:rsidRPr="000D391D">
        <w:rPr>
          <w:rFonts w:ascii="Tahoma" w:hAnsi="Tahoma" w:cs="Tahoma"/>
          <w:sz w:val="21"/>
          <w:szCs w:val="21"/>
          <w:cs/>
          <w:lang w:val="en-US"/>
        </w:rPr>
        <w:t xml:space="preserve"> "</w:t>
      </w:r>
      <w:r w:rsidRPr="000D391D">
        <w:rPr>
          <w:rFonts w:ascii="Tahoma" w:hAnsi="Tahoma" w:cs="Tahoma" w:hint="cs"/>
          <w:sz w:val="21"/>
          <w:szCs w:val="21"/>
          <w:cs/>
          <w:lang w:val="en-US"/>
        </w:rPr>
        <w:t>ความร่วมมือกับบีเอ็มดับเบิลยู</w:t>
      </w:r>
      <w:r w:rsidRPr="000D391D">
        <w:rPr>
          <w:rFonts w:ascii="Tahoma" w:hAnsi="Tahoma" w:cs="Tahoma"/>
          <w:sz w:val="21"/>
          <w:szCs w:val="21"/>
          <w:cs/>
          <w:lang w:val="en-US"/>
        </w:rPr>
        <w:t xml:space="preserve"> </w:t>
      </w:r>
      <w:r w:rsidR="006030BE">
        <w:rPr>
          <w:rFonts w:ascii="Tahoma" w:hAnsi="Tahoma" w:cs="Tahoma" w:hint="cs"/>
          <w:sz w:val="21"/>
          <w:szCs w:val="21"/>
          <w:cs/>
          <w:lang w:val="en-US"/>
        </w:rPr>
        <w:t xml:space="preserve">กรุ๊ป </w:t>
      </w:r>
      <w:r w:rsidRPr="000D391D">
        <w:rPr>
          <w:rFonts w:ascii="Tahoma" w:hAnsi="Tahoma" w:cs="Tahoma" w:hint="cs"/>
          <w:sz w:val="21"/>
          <w:szCs w:val="21"/>
          <w:cs/>
          <w:lang w:val="en-US"/>
        </w:rPr>
        <w:t>ประเทศไทย</w:t>
      </w:r>
      <w:r w:rsidRPr="000D391D">
        <w:rPr>
          <w:rFonts w:ascii="Tahoma" w:hAnsi="Tahoma" w:cs="Tahoma"/>
          <w:sz w:val="21"/>
          <w:szCs w:val="21"/>
          <w:cs/>
          <w:lang w:val="en-US"/>
        </w:rPr>
        <w:t xml:space="preserve"> </w:t>
      </w:r>
      <w:r w:rsidR="00EF29BF">
        <w:rPr>
          <w:rFonts w:ascii="Tahoma" w:hAnsi="Tahoma" w:cs="Tahoma"/>
          <w:sz w:val="21"/>
          <w:szCs w:val="21"/>
          <w:cs/>
          <w:lang w:val="en-US"/>
        </w:rPr>
        <w:br/>
      </w:r>
      <w:r w:rsidRPr="000D391D">
        <w:rPr>
          <w:rFonts w:ascii="Tahoma" w:hAnsi="Tahoma" w:cs="Tahoma" w:hint="cs"/>
          <w:sz w:val="21"/>
          <w:szCs w:val="21"/>
          <w:cs/>
          <w:lang w:val="en-US"/>
        </w:rPr>
        <w:t>ถือเป็นช่วงเวลาสำคัญ</w:t>
      </w:r>
      <w:r w:rsidR="00EF29BF">
        <w:rPr>
          <w:rFonts w:ascii="Tahoma" w:hAnsi="Tahoma" w:cs="Tahoma" w:hint="cs"/>
          <w:sz w:val="21"/>
          <w:szCs w:val="21"/>
          <w:cs/>
          <w:lang w:val="en-US"/>
        </w:rPr>
        <w:t>ต่อ</w:t>
      </w:r>
      <w:r w:rsidRPr="000D391D">
        <w:rPr>
          <w:rFonts w:ascii="Tahoma" w:hAnsi="Tahoma" w:cs="Tahoma" w:hint="cs"/>
          <w:sz w:val="21"/>
          <w:szCs w:val="21"/>
          <w:cs/>
          <w:lang w:val="en-US"/>
        </w:rPr>
        <w:t>การศึกษาด้านยานยนต์ในประเทศไทย</w:t>
      </w:r>
      <w:r w:rsidRPr="000D391D">
        <w:rPr>
          <w:rFonts w:ascii="Tahoma" w:hAnsi="Tahoma" w:cs="Tahoma"/>
          <w:sz w:val="21"/>
          <w:szCs w:val="21"/>
          <w:cs/>
          <w:lang w:val="en-US"/>
        </w:rPr>
        <w:t xml:space="preserve"> </w:t>
      </w:r>
      <w:r w:rsidRPr="000D391D">
        <w:rPr>
          <w:rFonts w:ascii="Tahoma" w:hAnsi="Tahoma" w:cs="Tahoma" w:hint="cs"/>
          <w:sz w:val="21"/>
          <w:szCs w:val="21"/>
          <w:cs/>
          <w:lang w:val="en-US"/>
        </w:rPr>
        <w:t>สิ่งนี้มอบโอกาสอันล้ำค่าให้นักศึกษาของเราได้เรียนรู้โดยตรงจากผู้นำในอุตสาหกรรม</w:t>
      </w:r>
      <w:r w:rsidRPr="000D391D">
        <w:rPr>
          <w:rFonts w:ascii="Tahoma" w:hAnsi="Tahoma" w:cs="Tahoma"/>
          <w:sz w:val="21"/>
          <w:szCs w:val="21"/>
          <w:cs/>
          <w:lang w:val="en-US"/>
        </w:rPr>
        <w:t xml:space="preserve"> </w:t>
      </w:r>
      <w:r w:rsidRPr="000D391D">
        <w:rPr>
          <w:rFonts w:ascii="Tahoma" w:hAnsi="Tahoma" w:cs="Tahoma" w:hint="cs"/>
          <w:sz w:val="21"/>
          <w:szCs w:val="21"/>
          <w:cs/>
          <w:lang w:val="en-US"/>
        </w:rPr>
        <w:t>ได้นำความรู้ไปประยุกต์ใช้ในสภาพแวดล้อมการทำงานจริง</w:t>
      </w:r>
      <w:r w:rsidRPr="000D391D">
        <w:rPr>
          <w:rFonts w:ascii="Tahoma" w:hAnsi="Tahoma" w:cs="Tahoma"/>
          <w:sz w:val="21"/>
          <w:szCs w:val="21"/>
          <w:cs/>
          <w:lang w:val="en-US"/>
        </w:rPr>
        <w:t xml:space="preserve"> </w:t>
      </w:r>
      <w:r w:rsidRPr="000D391D">
        <w:rPr>
          <w:rFonts w:ascii="Tahoma" w:hAnsi="Tahoma" w:cs="Tahoma" w:hint="cs"/>
          <w:sz w:val="21"/>
          <w:szCs w:val="21"/>
          <w:cs/>
          <w:lang w:val="en-US"/>
        </w:rPr>
        <w:t>และพัฒนาทักษะการคิดเชิงวิพากษ์และทักษะปฏิบัติที่จำเป็นสำหรับ</w:t>
      </w:r>
      <w:r w:rsidR="00BE1779">
        <w:rPr>
          <w:rFonts w:ascii="Tahoma" w:hAnsi="Tahoma" w:cs="Tahoma" w:hint="cs"/>
          <w:sz w:val="21"/>
          <w:szCs w:val="21"/>
          <w:cs/>
          <w:lang w:val="en-US"/>
        </w:rPr>
        <w:t>ยนตรกรรม</w:t>
      </w:r>
      <w:r w:rsidRPr="000D391D">
        <w:rPr>
          <w:rFonts w:ascii="Tahoma" w:hAnsi="Tahoma" w:cs="Tahoma" w:hint="cs"/>
          <w:sz w:val="21"/>
          <w:szCs w:val="21"/>
          <w:cs/>
          <w:lang w:val="en-US"/>
        </w:rPr>
        <w:t>ขั้นสูงในปัจจุบัน</w:t>
      </w:r>
      <w:r w:rsidRPr="000D391D">
        <w:rPr>
          <w:rFonts w:ascii="Tahoma" w:hAnsi="Tahoma" w:cs="Tahoma"/>
          <w:sz w:val="21"/>
          <w:szCs w:val="21"/>
          <w:cs/>
          <w:lang w:val="en-US"/>
        </w:rPr>
        <w:t xml:space="preserve"> </w:t>
      </w:r>
      <w:r w:rsidRPr="000D391D">
        <w:rPr>
          <w:rFonts w:ascii="Tahoma" w:hAnsi="Tahoma" w:cs="Tahoma" w:hint="cs"/>
          <w:sz w:val="21"/>
          <w:szCs w:val="21"/>
          <w:cs/>
          <w:lang w:val="en-US"/>
        </w:rPr>
        <w:t>เรากำลังเสริมสร้างศักยภาพให้นักศึกษาของเรากลายเป็นบุคลากร</w:t>
      </w:r>
      <w:r w:rsidR="00BE1779">
        <w:rPr>
          <w:rFonts w:ascii="Tahoma" w:hAnsi="Tahoma" w:cs="Tahoma" w:hint="cs"/>
          <w:sz w:val="21"/>
          <w:szCs w:val="21"/>
          <w:cs/>
          <w:lang w:val="en-US"/>
        </w:rPr>
        <w:t>ซึ่ง</w:t>
      </w:r>
      <w:r w:rsidRPr="000D391D">
        <w:rPr>
          <w:rFonts w:ascii="Tahoma" w:hAnsi="Tahoma" w:cs="Tahoma" w:hint="cs"/>
          <w:sz w:val="21"/>
          <w:szCs w:val="21"/>
          <w:cs/>
          <w:lang w:val="en-US"/>
        </w:rPr>
        <w:t>เป็นที่ต้องการอย่างสูง</w:t>
      </w:r>
      <w:r w:rsidRPr="000D391D">
        <w:rPr>
          <w:rFonts w:ascii="Tahoma" w:hAnsi="Tahoma" w:cs="Tahoma"/>
          <w:sz w:val="21"/>
          <w:szCs w:val="21"/>
          <w:cs/>
          <w:lang w:val="en-US"/>
        </w:rPr>
        <w:t xml:space="preserve"> </w:t>
      </w:r>
      <w:r w:rsidRPr="000D391D">
        <w:rPr>
          <w:rFonts w:ascii="Tahoma" w:hAnsi="Tahoma" w:cs="Tahoma" w:hint="cs"/>
          <w:sz w:val="21"/>
          <w:szCs w:val="21"/>
          <w:cs/>
          <w:lang w:val="en-US"/>
        </w:rPr>
        <w:t>พร้อมที่จะมีส่วนร่วมอย่างมีความหมายต่อการเติบโตทางอุตสาหกรรมและความก้าวหน้าทางเทคโนโลยีของประเท</w:t>
      </w:r>
      <w:r w:rsidR="00A96BAD">
        <w:rPr>
          <w:rFonts w:ascii="Tahoma" w:hAnsi="Tahoma" w:cs="Tahoma" w:hint="cs"/>
          <w:sz w:val="21"/>
          <w:szCs w:val="21"/>
          <w:cs/>
          <w:lang w:val="en-US"/>
        </w:rPr>
        <w:t>ศ</w:t>
      </w:r>
      <w:r w:rsidRPr="000D391D">
        <w:rPr>
          <w:rFonts w:ascii="Tahoma" w:hAnsi="Tahoma" w:cs="Tahoma"/>
          <w:sz w:val="21"/>
          <w:szCs w:val="21"/>
          <w:cs/>
          <w:lang w:val="en-US"/>
        </w:rPr>
        <w:t>"</w:t>
      </w:r>
    </w:p>
    <w:p w14:paraId="18825104" w14:textId="1739458C" w:rsidR="00200F43" w:rsidRDefault="005E3E46" w:rsidP="00200F43">
      <w:pPr>
        <w:shd w:val="clear" w:color="auto" w:fill="FFFFFF"/>
        <w:tabs>
          <w:tab w:val="clear" w:pos="454"/>
          <w:tab w:val="clear" w:pos="4706"/>
        </w:tabs>
        <w:autoSpaceDE/>
        <w:autoSpaceDN/>
        <w:spacing w:after="240" w:line="240" w:lineRule="auto"/>
        <w:ind w:left="360"/>
        <w:rPr>
          <w:rFonts w:ascii="Tahoma" w:hAnsi="Tahoma" w:cs="Tahoma"/>
          <w:sz w:val="21"/>
          <w:szCs w:val="21"/>
          <w:lang w:val="en-US"/>
        </w:rPr>
      </w:pPr>
      <w:r w:rsidRPr="00DC46F2">
        <w:rPr>
          <w:rFonts w:ascii="Tahoma" w:hAnsi="Tahoma" w:cs="Tahoma"/>
          <w:sz w:val="21"/>
          <w:szCs w:val="21"/>
          <w:cs/>
          <w:lang w:val="en-US"/>
        </w:rPr>
        <w:t>ความร่วมมือเชิงกลยุทธ์</w:t>
      </w:r>
      <w:r w:rsidRPr="00DC46F2">
        <w:rPr>
          <w:rFonts w:ascii="Tahoma" w:hAnsi="Tahoma" w:cs="Tahoma" w:hint="cs"/>
          <w:sz w:val="21"/>
          <w:szCs w:val="21"/>
          <w:cs/>
          <w:lang w:val="en-US"/>
        </w:rPr>
        <w:t>ระหว่างบีเอ็มดับเบิลยู</w:t>
      </w:r>
      <w:r w:rsidRPr="00DC46F2">
        <w:rPr>
          <w:rFonts w:ascii="Tahoma" w:hAnsi="Tahoma" w:cs="Tahoma"/>
          <w:sz w:val="21"/>
          <w:szCs w:val="21"/>
          <w:cs/>
          <w:lang w:val="en-US"/>
        </w:rPr>
        <w:t xml:space="preserve"> </w:t>
      </w:r>
      <w:r w:rsidR="006030BE">
        <w:rPr>
          <w:rFonts w:ascii="Tahoma" w:hAnsi="Tahoma" w:cs="Tahoma" w:hint="cs"/>
          <w:sz w:val="21"/>
          <w:szCs w:val="21"/>
          <w:cs/>
          <w:lang w:val="en-US"/>
        </w:rPr>
        <w:t xml:space="preserve">กรุ๊ป </w:t>
      </w:r>
      <w:r w:rsidRPr="00DC46F2">
        <w:rPr>
          <w:rFonts w:ascii="Tahoma" w:hAnsi="Tahoma" w:cs="Tahoma" w:hint="cs"/>
          <w:sz w:val="21"/>
          <w:szCs w:val="21"/>
          <w:cs/>
          <w:lang w:val="en-US"/>
        </w:rPr>
        <w:t>ประเทศไทย</w:t>
      </w:r>
      <w:r w:rsidRPr="00DC46F2">
        <w:rPr>
          <w:rFonts w:ascii="Tahoma" w:hAnsi="Tahoma" w:cs="Tahoma"/>
          <w:sz w:val="21"/>
          <w:szCs w:val="21"/>
          <w:cs/>
          <w:lang w:val="en-US"/>
        </w:rPr>
        <w:t xml:space="preserve"> </w:t>
      </w:r>
      <w:r w:rsidRPr="00DC46F2">
        <w:rPr>
          <w:rFonts w:ascii="Tahoma" w:hAnsi="Tahoma" w:cs="Tahoma" w:hint="cs"/>
          <w:sz w:val="21"/>
          <w:szCs w:val="21"/>
          <w:cs/>
          <w:lang w:val="en-US"/>
        </w:rPr>
        <w:t>และสถาบันเทคโนโลยีจิตรลดาในครั้งนี้</w:t>
      </w:r>
      <w:r w:rsidRPr="00DC46F2">
        <w:rPr>
          <w:rFonts w:ascii="Tahoma" w:hAnsi="Tahoma" w:cs="Tahoma"/>
          <w:sz w:val="21"/>
          <w:szCs w:val="21"/>
          <w:cs/>
          <w:lang w:val="en-US"/>
        </w:rPr>
        <w:t xml:space="preserve"> </w:t>
      </w:r>
      <w:r w:rsidRPr="00DC46F2">
        <w:rPr>
          <w:rFonts w:ascii="Tahoma" w:hAnsi="Tahoma" w:cs="Tahoma" w:hint="cs"/>
          <w:sz w:val="21"/>
          <w:szCs w:val="21"/>
          <w:cs/>
          <w:lang w:val="en-US"/>
        </w:rPr>
        <w:t>พร้อมที่จะยกระดับมาตรฐานการศึกษาด้านอาชีวศึกษาและอุดมศึกษาด้านยานยนต์อย่างมีนัยสำคัญ</w:t>
      </w:r>
      <w:r w:rsidRPr="00DC46F2">
        <w:rPr>
          <w:rFonts w:ascii="Tahoma" w:hAnsi="Tahoma" w:cs="Tahoma"/>
          <w:sz w:val="21"/>
          <w:szCs w:val="21"/>
          <w:cs/>
          <w:lang w:val="en-US"/>
        </w:rPr>
        <w:t xml:space="preserve"> </w:t>
      </w:r>
      <w:r w:rsidR="00674318">
        <w:rPr>
          <w:rFonts w:ascii="Tahoma" w:hAnsi="Tahoma" w:cs="Tahoma"/>
          <w:sz w:val="21"/>
          <w:szCs w:val="21"/>
          <w:cs/>
          <w:lang w:val="en-US"/>
        </w:rPr>
        <w:br/>
      </w:r>
      <w:r w:rsidR="00674318">
        <w:rPr>
          <w:rFonts w:ascii="Tahoma" w:hAnsi="Tahoma" w:cs="Tahoma" w:hint="cs"/>
          <w:sz w:val="21"/>
          <w:szCs w:val="21"/>
          <w:cs/>
          <w:lang w:val="en-US"/>
        </w:rPr>
        <w:t>เ</w:t>
      </w:r>
      <w:r w:rsidR="00674318" w:rsidRPr="00674318">
        <w:rPr>
          <w:rFonts w:ascii="Tahoma" w:hAnsi="Tahoma" w:cs="Tahoma"/>
          <w:sz w:val="21"/>
          <w:szCs w:val="21"/>
          <w:cs/>
          <w:lang w:val="en-US"/>
        </w:rPr>
        <w:t>พื่อขับเคลื่อนบุคลากรของประเทศไทยให้ก้าวสู่การแข่งขันและสร้างสรรค์นวัตกรรมในเวทีระดับโลก</w:t>
      </w:r>
      <w:r w:rsidR="00674318">
        <w:rPr>
          <w:rFonts w:ascii="Tahoma" w:hAnsi="Tahoma" w:cs="Tahoma"/>
          <w:sz w:val="21"/>
          <w:szCs w:val="21"/>
          <w:cs/>
          <w:lang w:val="en-US"/>
        </w:rPr>
        <w:br/>
      </w:r>
      <w:r w:rsidR="00674318" w:rsidRPr="00674318">
        <w:rPr>
          <w:rFonts w:ascii="Tahoma" w:hAnsi="Tahoma" w:cs="Tahoma"/>
          <w:sz w:val="21"/>
          <w:szCs w:val="21"/>
          <w:cs/>
          <w:lang w:val="en-US"/>
        </w:rPr>
        <w:t>ได้อย่างเต็มศักยภา</w:t>
      </w:r>
      <w:r w:rsidR="00200F43">
        <w:rPr>
          <w:rFonts w:ascii="Tahoma" w:hAnsi="Tahoma" w:cs="Tahoma" w:hint="cs"/>
          <w:sz w:val="21"/>
          <w:szCs w:val="21"/>
          <w:cs/>
          <w:lang w:val="en-US"/>
        </w:rPr>
        <w:t>พ</w:t>
      </w:r>
    </w:p>
    <w:p w14:paraId="61B666B4" w14:textId="437FBECF" w:rsidR="001D4068" w:rsidRDefault="001D4068" w:rsidP="00200F43">
      <w:pPr>
        <w:shd w:val="clear" w:color="auto" w:fill="FFFFFF"/>
        <w:tabs>
          <w:tab w:val="clear" w:pos="454"/>
          <w:tab w:val="clear" w:pos="4706"/>
        </w:tabs>
        <w:autoSpaceDE/>
        <w:autoSpaceDN/>
        <w:spacing w:after="240" w:line="240" w:lineRule="auto"/>
        <w:ind w:left="360"/>
        <w:rPr>
          <w:rFonts w:ascii="Tahoma" w:hAnsi="Tahoma" w:cs="Tahoma"/>
          <w:sz w:val="21"/>
          <w:szCs w:val="21"/>
          <w:lang w:val="en-US"/>
        </w:rPr>
      </w:pPr>
      <w:r w:rsidRPr="001D4068">
        <w:rPr>
          <w:rFonts w:ascii="Tahoma" w:hAnsi="Tahoma" w:cs="Tahoma"/>
          <w:sz w:val="21"/>
          <w:szCs w:val="21"/>
          <w:cs/>
          <w:lang w:val="en-US"/>
        </w:rPr>
        <w:t>ความร่วมมือครั้งนี้</w:t>
      </w:r>
      <w:r w:rsidR="004541E4">
        <w:rPr>
          <w:rFonts w:ascii="Tahoma" w:hAnsi="Tahoma" w:cs="Tahoma" w:hint="cs"/>
          <w:sz w:val="21"/>
          <w:szCs w:val="21"/>
          <w:cs/>
          <w:lang w:val="en-US"/>
        </w:rPr>
        <w:t>สะท้อน</w:t>
      </w:r>
      <w:r w:rsidRPr="001D4068">
        <w:rPr>
          <w:rFonts w:ascii="Tahoma" w:hAnsi="Tahoma" w:cs="Tahoma"/>
          <w:sz w:val="21"/>
          <w:szCs w:val="21"/>
          <w:cs/>
          <w:lang w:val="en-US"/>
        </w:rPr>
        <w:t xml:space="preserve">ความมุ่งมั่นอันยาวนานของบีเอ็มดับเบิลยู กรุ๊ป ประเทศไทย ในการสนับสนุนการศึกษาด้านอาชีวศึกษา </w:t>
      </w:r>
      <w:r>
        <w:rPr>
          <w:rFonts w:ascii="Tahoma" w:hAnsi="Tahoma" w:cs="Tahoma" w:hint="cs"/>
          <w:sz w:val="21"/>
          <w:szCs w:val="21"/>
          <w:cs/>
          <w:lang w:val="en-US"/>
        </w:rPr>
        <w:t>ภายใต้</w:t>
      </w:r>
      <w:r w:rsidRPr="001D4068">
        <w:rPr>
          <w:rFonts w:ascii="Tahoma" w:hAnsi="Tahoma" w:cs="Tahoma"/>
          <w:sz w:val="21"/>
          <w:szCs w:val="21"/>
          <w:cs/>
          <w:lang w:val="en-US"/>
        </w:rPr>
        <w:t xml:space="preserve">โครงการ </w:t>
      </w:r>
      <w:r w:rsidRPr="001D4068">
        <w:rPr>
          <w:rFonts w:ascii="Tahoma" w:hAnsi="Tahoma" w:cs="Tahoma"/>
          <w:sz w:val="21"/>
          <w:szCs w:val="21"/>
        </w:rPr>
        <w:t xml:space="preserve">BMW Service Apprentice </w:t>
      </w:r>
      <w:r w:rsidRPr="001D4068">
        <w:rPr>
          <w:rFonts w:ascii="Tahoma" w:hAnsi="Tahoma" w:cs="Tahoma"/>
          <w:sz w:val="21"/>
          <w:szCs w:val="21"/>
          <w:cs/>
          <w:lang w:val="en-US"/>
        </w:rPr>
        <w:t>ซึ่งเป็นส่วนสำคัญของโครงการการศึกษาระบบทวิภาคีเยอรมัน-ไทย (</w:t>
      </w:r>
      <w:r w:rsidRPr="001D4068">
        <w:rPr>
          <w:rFonts w:ascii="Tahoma" w:hAnsi="Tahoma" w:cs="Tahoma"/>
          <w:sz w:val="21"/>
          <w:szCs w:val="21"/>
        </w:rPr>
        <w:t xml:space="preserve">German-Thai Dual Excellence Education – GTDEE) </w:t>
      </w:r>
      <w:r w:rsidRPr="001D4068">
        <w:rPr>
          <w:rFonts w:ascii="Tahoma" w:hAnsi="Tahoma" w:cs="Tahoma"/>
          <w:sz w:val="21"/>
          <w:szCs w:val="21"/>
          <w:cs/>
          <w:lang w:val="en-US"/>
        </w:rPr>
        <w:t xml:space="preserve">ได้ดำเนินการมาตั้งแต่ปี </w:t>
      </w:r>
      <w:r w:rsidRPr="001D4068">
        <w:rPr>
          <w:rFonts w:ascii="Tahoma" w:hAnsi="Tahoma" w:cs="Tahoma"/>
          <w:sz w:val="21"/>
          <w:szCs w:val="21"/>
        </w:rPr>
        <w:t xml:space="preserve">2555 </w:t>
      </w:r>
      <w:r w:rsidRPr="001D4068">
        <w:rPr>
          <w:rFonts w:ascii="Tahoma" w:hAnsi="Tahoma" w:cs="Tahoma"/>
          <w:sz w:val="21"/>
          <w:szCs w:val="21"/>
          <w:cs/>
          <w:lang w:val="en-US"/>
        </w:rPr>
        <w:t xml:space="preserve">และประสบความสำเร็จในการผลิตบุคลากรคุณภาพไปแล้วถึง </w:t>
      </w:r>
      <w:r w:rsidRPr="001D4068">
        <w:rPr>
          <w:rFonts w:ascii="Tahoma" w:hAnsi="Tahoma" w:cs="Tahoma"/>
          <w:sz w:val="21"/>
          <w:szCs w:val="21"/>
        </w:rPr>
        <w:t xml:space="preserve">282 </w:t>
      </w:r>
      <w:r w:rsidRPr="001D4068">
        <w:rPr>
          <w:rFonts w:ascii="Tahoma" w:hAnsi="Tahoma" w:cs="Tahoma"/>
          <w:sz w:val="21"/>
          <w:szCs w:val="21"/>
          <w:cs/>
          <w:lang w:val="en-US"/>
        </w:rPr>
        <w:t>คน โครงการ</w:t>
      </w:r>
      <w:r>
        <w:rPr>
          <w:rFonts w:ascii="Tahoma" w:hAnsi="Tahoma" w:cs="Tahoma" w:hint="cs"/>
          <w:sz w:val="21"/>
          <w:szCs w:val="21"/>
          <w:cs/>
          <w:lang w:val="en-US"/>
        </w:rPr>
        <w:t>ดังกล่าว</w:t>
      </w:r>
      <w:r w:rsidRPr="001D4068">
        <w:rPr>
          <w:rFonts w:ascii="Tahoma" w:hAnsi="Tahoma" w:cs="Tahoma"/>
          <w:sz w:val="21"/>
          <w:szCs w:val="21"/>
          <w:cs/>
          <w:lang w:val="en-US"/>
        </w:rPr>
        <w:t xml:space="preserve">พัฒนาขึ้นโดยความร่วมมือกับหอการค้าเยอรมัน-ไทย และผู้จำหน่ายบีเอ็มดับเบิลยูอย่างเป็นทางการ โดยมอบทุนการศึกษาเต็มจำนวน พร้อมการฝึกอบรมทางทฤษฎีและปฏิบัติอย่างเข้มข้น ณ ศูนย์ฝึกอบรมของบีเอ็มดับเบิลยู </w:t>
      </w:r>
      <w:r>
        <w:rPr>
          <w:rFonts w:ascii="Tahoma" w:hAnsi="Tahoma" w:cs="Tahoma" w:hint="cs"/>
          <w:sz w:val="21"/>
          <w:szCs w:val="21"/>
          <w:cs/>
          <w:lang w:val="en-US"/>
        </w:rPr>
        <w:t>ทั้งนี้</w:t>
      </w:r>
      <w:r w:rsidRPr="001D4068">
        <w:rPr>
          <w:rFonts w:ascii="Tahoma" w:hAnsi="Tahoma" w:cs="Tahoma"/>
          <w:sz w:val="21"/>
          <w:szCs w:val="21"/>
          <w:cs/>
          <w:lang w:val="en-US"/>
        </w:rPr>
        <w:t xml:space="preserve"> กว่า </w:t>
      </w:r>
      <w:r w:rsidRPr="001D4068">
        <w:rPr>
          <w:rFonts w:ascii="Tahoma" w:hAnsi="Tahoma" w:cs="Tahoma"/>
          <w:sz w:val="21"/>
          <w:szCs w:val="21"/>
        </w:rPr>
        <w:t xml:space="preserve">76% </w:t>
      </w:r>
      <w:r w:rsidRPr="001D4068">
        <w:rPr>
          <w:rFonts w:ascii="Tahoma" w:hAnsi="Tahoma" w:cs="Tahoma"/>
          <w:sz w:val="21"/>
          <w:szCs w:val="21"/>
          <w:cs/>
          <w:lang w:val="en-US"/>
        </w:rPr>
        <w:t>ของผู้สำเร็จการศึกษาเหล่านี้ได้</w:t>
      </w:r>
      <w:r w:rsidR="004541E4">
        <w:rPr>
          <w:rFonts w:ascii="Tahoma" w:hAnsi="Tahoma" w:cs="Tahoma" w:hint="cs"/>
          <w:sz w:val="21"/>
          <w:szCs w:val="21"/>
          <w:cs/>
          <w:lang w:val="en-US"/>
        </w:rPr>
        <w:t>เข้าสู่</w:t>
      </w:r>
      <w:r w:rsidRPr="001D4068">
        <w:rPr>
          <w:rFonts w:ascii="Tahoma" w:hAnsi="Tahoma" w:cs="Tahoma"/>
          <w:sz w:val="21"/>
          <w:szCs w:val="21"/>
          <w:cs/>
          <w:lang w:val="en-US"/>
        </w:rPr>
        <w:t>เส้นทางอาชีพ</w:t>
      </w:r>
      <w:r w:rsidR="004541E4">
        <w:rPr>
          <w:rFonts w:ascii="Tahoma" w:hAnsi="Tahoma" w:cs="Tahoma" w:hint="cs"/>
          <w:sz w:val="21"/>
          <w:szCs w:val="21"/>
          <w:cs/>
          <w:lang w:val="en-US"/>
        </w:rPr>
        <w:t>ที่มีความก้าวหน้า</w:t>
      </w:r>
      <w:r w:rsidRPr="001D4068">
        <w:rPr>
          <w:rFonts w:ascii="Tahoma" w:hAnsi="Tahoma" w:cs="Tahoma"/>
          <w:sz w:val="21"/>
          <w:szCs w:val="21"/>
          <w:cs/>
          <w:lang w:val="en-US"/>
        </w:rPr>
        <w:t>กับผู้จำหน่ายบีเอ็มดับเบิลยูอย่างเป็นทางการทั่วประเทศ แสดงให้เห็นถึงประสิทธิภาพของโครงการในการสร้างบุคลากรยานยนต์ที่มีทักษะสูง สถาบันเทคโนโลยีจิตรลดาเองก็เป็นพันธมิตรที่</w:t>
      </w:r>
      <w:r w:rsidR="004541E4">
        <w:rPr>
          <w:rFonts w:ascii="Tahoma" w:hAnsi="Tahoma" w:cs="Tahoma" w:hint="cs"/>
          <w:sz w:val="21"/>
          <w:szCs w:val="21"/>
          <w:cs/>
          <w:lang w:val="en-US"/>
        </w:rPr>
        <w:t>สำคัญ</w:t>
      </w:r>
      <w:r w:rsidRPr="001D4068">
        <w:rPr>
          <w:rFonts w:ascii="Tahoma" w:hAnsi="Tahoma" w:cs="Tahoma"/>
          <w:sz w:val="21"/>
          <w:szCs w:val="21"/>
          <w:cs/>
          <w:lang w:val="en-US"/>
        </w:rPr>
        <w:t xml:space="preserve">ในโครงการ </w:t>
      </w:r>
      <w:r w:rsidRPr="001D4068">
        <w:rPr>
          <w:rFonts w:ascii="Tahoma" w:hAnsi="Tahoma" w:cs="Tahoma"/>
          <w:sz w:val="21"/>
          <w:szCs w:val="21"/>
        </w:rPr>
        <w:t xml:space="preserve">GTDEE </w:t>
      </w:r>
      <w:r w:rsidRPr="001D4068">
        <w:rPr>
          <w:rFonts w:ascii="Tahoma" w:hAnsi="Tahoma" w:cs="Tahoma"/>
          <w:sz w:val="21"/>
          <w:szCs w:val="21"/>
          <w:cs/>
          <w:lang w:val="en-US"/>
        </w:rPr>
        <w:t xml:space="preserve">มาตั้งแต่ปี </w:t>
      </w:r>
      <w:r w:rsidRPr="001D4068">
        <w:rPr>
          <w:rFonts w:ascii="Tahoma" w:hAnsi="Tahoma" w:cs="Tahoma"/>
          <w:sz w:val="21"/>
          <w:szCs w:val="21"/>
        </w:rPr>
        <w:t xml:space="preserve">2555 </w:t>
      </w:r>
      <w:r w:rsidRPr="001D4068">
        <w:rPr>
          <w:rFonts w:ascii="Tahoma" w:hAnsi="Tahoma" w:cs="Tahoma"/>
          <w:sz w:val="21"/>
          <w:szCs w:val="21"/>
          <w:cs/>
          <w:lang w:val="en-US"/>
        </w:rPr>
        <w:t xml:space="preserve">โดยมีนักศึกษาจำนวนมากเข้าร่วมตลอดหลายปีที่ผ่านมา </w:t>
      </w:r>
      <w:r w:rsidR="004541E4">
        <w:rPr>
          <w:rFonts w:ascii="Tahoma" w:hAnsi="Tahoma" w:cs="Tahoma" w:hint="cs"/>
          <w:sz w:val="21"/>
          <w:szCs w:val="21"/>
          <w:cs/>
          <w:lang w:val="en-US"/>
        </w:rPr>
        <w:t>ตอกย้ำ</w:t>
      </w:r>
      <w:r w:rsidRPr="001D4068">
        <w:rPr>
          <w:rFonts w:ascii="Tahoma" w:hAnsi="Tahoma" w:cs="Tahoma"/>
          <w:sz w:val="21"/>
          <w:szCs w:val="21"/>
          <w:cs/>
          <w:lang w:val="en-US"/>
        </w:rPr>
        <w:t>ถึงความทุ่มเทของบีเอ็มดับเบิลยู กรุ๊ป ประเทศไทย ในการบ่มเพาะบุคลากรที่มีทักษะสูงเพื่ออนาคตของอุตสาหกรรมยานยนต์ไทย</w:t>
      </w:r>
    </w:p>
    <w:p w14:paraId="73A5BC8D" w14:textId="383F68C8" w:rsidR="006165A9" w:rsidRDefault="006165A9">
      <w:pPr>
        <w:tabs>
          <w:tab w:val="clear" w:pos="454"/>
          <w:tab w:val="clear" w:pos="4706"/>
        </w:tabs>
        <w:autoSpaceDE/>
        <w:autoSpaceDN/>
        <w:spacing w:after="160" w:line="259" w:lineRule="auto"/>
        <w:rPr>
          <w:rFonts w:ascii="Tahoma" w:hAnsi="Tahoma" w:cs="Tahoma"/>
          <w:sz w:val="21"/>
          <w:szCs w:val="21"/>
          <w:cs/>
          <w:lang w:val="en-US"/>
        </w:rPr>
      </w:pPr>
      <w:r>
        <w:rPr>
          <w:rFonts w:ascii="Tahoma" w:hAnsi="Tahoma" w:cs="Tahoma"/>
          <w:sz w:val="21"/>
          <w:szCs w:val="21"/>
          <w:cs/>
          <w:lang w:val="en-US"/>
        </w:rPr>
        <w:br w:type="page"/>
      </w:r>
    </w:p>
    <w:p w14:paraId="16355753" w14:textId="61BE4772" w:rsidR="00C56FB3" w:rsidRPr="00C56FB3" w:rsidRDefault="00C56FB3" w:rsidP="00200F43">
      <w:pPr>
        <w:shd w:val="clear" w:color="auto" w:fill="FFFFFF"/>
        <w:tabs>
          <w:tab w:val="clear" w:pos="454"/>
          <w:tab w:val="clear" w:pos="4706"/>
        </w:tabs>
        <w:autoSpaceDE/>
        <w:autoSpaceDN/>
        <w:spacing w:after="240" w:line="240" w:lineRule="auto"/>
        <w:ind w:left="360"/>
        <w:rPr>
          <w:rFonts w:ascii="Tahoma" w:hAnsi="Tahoma" w:cs="Tahoma"/>
          <w:b/>
          <w:bCs/>
          <w:sz w:val="21"/>
          <w:szCs w:val="21"/>
          <w:lang w:val="en-US"/>
        </w:rPr>
      </w:pPr>
      <w:r w:rsidRPr="00C56FB3">
        <w:rPr>
          <w:rFonts w:ascii="Tahoma" w:hAnsi="Tahoma" w:cs="Tahoma" w:hint="cs"/>
          <w:b/>
          <w:bCs/>
          <w:sz w:val="21"/>
          <w:szCs w:val="21"/>
          <w:cs/>
          <w:lang w:val="en-US"/>
        </w:rPr>
        <w:lastRenderedPageBreak/>
        <w:t>ภาพเพิ่มเติม</w:t>
      </w:r>
    </w:p>
    <w:p w14:paraId="68D15571" w14:textId="77777777" w:rsidR="00C56FB3" w:rsidRDefault="00C56FB3" w:rsidP="00200F43">
      <w:pPr>
        <w:shd w:val="clear" w:color="auto" w:fill="FFFFFF"/>
        <w:tabs>
          <w:tab w:val="clear" w:pos="454"/>
          <w:tab w:val="clear" w:pos="4706"/>
        </w:tabs>
        <w:autoSpaceDE/>
        <w:autoSpaceDN/>
        <w:spacing w:after="240" w:line="240" w:lineRule="auto"/>
        <w:ind w:left="360"/>
        <w:rPr>
          <w:rFonts w:ascii="Tahoma" w:hAnsi="Tahoma" w:cs="Tahoma"/>
          <w:sz w:val="21"/>
          <w:szCs w:val="21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53"/>
        <w:gridCol w:w="4663"/>
      </w:tblGrid>
      <w:tr w:rsidR="00C56FB3" w:rsidRPr="00C56FB3" w14:paraId="46B7A725" w14:textId="77777777" w:rsidTr="007E19B2">
        <w:tc>
          <w:tcPr>
            <w:tcW w:w="4675" w:type="dxa"/>
          </w:tcPr>
          <w:p w14:paraId="25940155" w14:textId="29324DA1" w:rsidR="00E23474" w:rsidRPr="00E23474" w:rsidRDefault="00E23474" w:rsidP="007E19B2">
            <w:pPr>
              <w:tabs>
                <w:tab w:val="right" w:pos="4482"/>
              </w:tabs>
              <w:ind w:left="-113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E23474">
              <w:rPr>
                <w:rFonts w:ascii="Tahoma" w:hAnsi="Tahoma" w:cs="Tahoma" w:hint="cs"/>
                <w:sz w:val="18"/>
                <w:szCs w:val="18"/>
                <w:cs/>
                <w:lang w:val="en-US"/>
              </w:rPr>
              <w:t>ผู้บริหารบีเอ็มดับเบิลยู</w:t>
            </w:r>
            <w:r w:rsidRPr="00E23474">
              <w:rPr>
                <w:rFonts w:ascii="Tahoma" w:hAnsi="Tahoma" w:cs="Tahoma"/>
                <w:sz w:val="18"/>
                <w:szCs w:val="18"/>
                <w:cs/>
                <w:lang w:val="en-US"/>
              </w:rPr>
              <w:t xml:space="preserve"> </w:t>
            </w:r>
            <w:r w:rsidRPr="00E23474">
              <w:rPr>
                <w:rFonts w:ascii="Tahoma" w:hAnsi="Tahoma" w:cs="Tahoma" w:hint="cs"/>
                <w:sz w:val="18"/>
                <w:szCs w:val="18"/>
                <w:cs/>
                <w:lang w:val="en-US"/>
              </w:rPr>
              <w:t>กรุ๊ป</w:t>
            </w:r>
            <w:r w:rsidRPr="00E23474">
              <w:rPr>
                <w:rFonts w:ascii="Tahoma" w:hAnsi="Tahoma" w:cs="Tahoma"/>
                <w:sz w:val="18"/>
                <w:szCs w:val="18"/>
                <w:cs/>
                <w:lang w:val="en-US"/>
              </w:rPr>
              <w:t xml:space="preserve"> </w:t>
            </w:r>
            <w:r w:rsidRPr="00E23474">
              <w:rPr>
                <w:rFonts w:ascii="Tahoma" w:hAnsi="Tahoma" w:cs="Tahoma" w:hint="cs"/>
                <w:sz w:val="18"/>
                <w:szCs w:val="18"/>
                <w:cs/>
                <w:lang w:val="en-US"/>
              </w:rPr>
              <w:t>ประเทศไทย</w:t>
            </w:r>
            <w:r w:rsidRPr="00E23474">
              <w:rPr>
                <w:rFonts w:ascii="Tahoma" w:hAnsi="Tahoma" w:cs="Tahoma"/>
                <w:sz w:val="18"/>
                <w:szCs w:val="18"/>
                <w:cs/>
                <w:lang w:val="en-US"/>
              </w:rPr>
              <w:t xml:space="preserve"> </w:t>
            </w:r>
            <w:r w:rsidRPr="00E23474">
              <w:rPr>
                <w:rFonts w:ascii="Tahoma" w:hAnsi="Tahoma" w:cs="Tahoma" w:hint="cs"/>
                <w:sz w:val="18"/>
                <w:szCs w:val="18"/>
                <w:cs/>
                <w:lang w:val="en-US"/>
              </w:rPr>
              <w:t>และสถาบันเทคโนโลยีจิตรลดา</w:t>
            </w:r>
            <w:r w:rsidRPr="00E23474">
              <w:rPr>
                <w:rFonts w:ascii="Tahoma" w:hAnsi="Tahoma" w:cs="Tahoma"/>
                <w:sz w:val="18"/>
                <w:szCs w:val="18"/>
                <w:cs/>
                <w:lang w:val="en-US"/>
              </w:rPr>
              <w:t xml:space="preserve"> </w:t>
            </w:r>
            <w:r w:rsidRPr="00E23474">
              <w:rPr>
                <w:rFonts w:ascii="Tahoma" w:hAnsi="Tahoma" w:cs="Tahoma" w:hint="cs"/>
                <w:sz w:val="18"/>
                <w:szCs w:val="18"/>
                <w:cs/>
                <w:lang w:val="en-US"/>
              </w:rPr>
              <w:t>ร่วมลงนามความร่วมมือทางวิชาการ</w:t>
            </w:r>
            <w:r w:rsidRPr="00E23474">
              <w:rPr>
                <w:rFonts w:ascii="Tahoma" w:hAnsi="Tahoma" w:cs="Tahoma"/>
                <w:sz w:val="18"/>
                <w:szCs w:val="18"/>
                <w:cs/>
                <w:lang w:val="en-US"/>
              </w:rPr>
              <w:t xml:space="preserve"> </w:t>
            </w:r>
            <w:r w:rsidRPr="00E23474">
              <w:rPr>
                <w:rFonts w:ascii="Tahoma" w:hAnsi="Tahoma" w:cs="Tahoma" w:hint="cs"/>
                <w:sz w:val="18"/>
                <w:szCs w:val="18"/>
                <w:cs/>
                <w:lang w:val="en-US"/>
              </w:rPr>
              <w:t>เพื่อส่งเสริมการศึกษาด้านยานยนต์</w:t>
            </w:r>
            <w:r w:rsidRPr="00E23474">
              <w:rPr>
                <w:rFonts w:ascii="Tahoma" w:hAnsi="Tahoma" w:cs="Tahoma"/>
                <w:sz w:val="18"/>
                <w:szCs w:val="18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749C2DE1" wp14:editId="7F7E07B4">
                  <wp:simplePos x="0" y="0"/>
                  <wp:positionH relativeFrom="column">
                    <wp:posOffset>-36830</wp:posOffset>
                  </wp:positionH>
                  <wp:positionV relativeFrom="paragraph">
                    <wp:posOffset>3810</wp:posOffset>
                  </wp:positionV>
                  <wp:extent cx="2729230" cy="1819910"/>
                  <wp:effectExtent l="0" t="0" r="0" b="8890"/>
                  <wp:wrapThrough wrapText="bothSides">
                    <wp:wrapPolygon edited="0">
                      <wp:start x="0" y="0"/>
                      <wp:lineTo x="0" y="21479"/>
                      <wp:lineTo x="21409" y="21479"/>
                      <wp:lineTo x="21409" y="0"/>
                      <wp:lineTo x="0" y="0"/>
                    </wp:wrapPolygon>
                  </wp:wrapThrough>
                  <wp:docPr id="1084113476" name="Picture 3" descr="A group of people standing in front of a stage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4113476" name="Picture 3" descr="A group of people standing in front of a stage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9230" cy="1819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DCC3936" w14:textId="0A7F1E2B" w:rsidR="00C56FB3" w:rsidRPr="00C57213" w:rsidRDefault="00165E5C" w:rsidP="00BE2517">
            <w:pPr>
              <w:tabs>
                <w:tab w:val="right" w:pos="4482"/>
              </w:tabs>
              <w:ind w:left="-113"/>
              <w:jc w:val="center"/>
              <w:rPr>
                <w:rFonts w:ascii="Arial" w:hAnsi="Arial" w:cs="Browallia New"/>
                <w:sz w:val="18"/>
                <w:szCs w:val="18"/>
                <w:lang w:val="en-US"/>
              </w:rPr>
            </w:pPr>
            <w:r w:rsidRPr="00165E5C">
              <w:rPr>
                <w:rFonts w:ascii="Tahoma" w:hAnsi="Tahoma" w:cs="Tahoma" w:hint="cs"/>
                <w:sz w:val="18"/>
                <w:szCs w:val="18"/>
                <w:cs/>
                <w:lang w:val="en-US"/>
              </w:rPr>
              <w:t xml:space="preserve">จากซ้าย </w:t>
            </w:r>
            <w:r>
              <w:rPr>
                <w:rFonts w:ascii="Tahoma" w:hAnsi="Tahoma" w:cs="Tahoma" w:hint="cs"/>
                <w:sz w:val="18"/>
                <w:szCs w:val="18"/>
                <w:cs/>
                <w:lang w:val="en-US"/>
              </w:rPr>
              <w:t xml:space="preserve">- </w:t>
            </w:r>
            <w:r w:rsidRPr="00DE43E9">
              <w:rPr>
                <w:rFonts w:ascii="Tahoma" w:hAnsi="Tahoma" w:cs="Tahoma"/>
                <w:sz w:val="18"/>
                <w:szCs w:val="18"/>
                <w:cs/>
                <w:lang w:val="en-US"/>
              </w:rPr>
              <w:t xml:space="preserve">คุณชนินทร์ ฐิติชาญรุ่งเรือง ผู้อำนวยการฝ่ายบริการลูกค้า </w:t>
            </w:r>
            <w:r w:rsidRPr="00DE43E9">
              <w:rPr>
                <w:rFonts w:ascii="Tahoma" w:hAnsi="Tahoma" w:cs="Tahoma"/>
                <w:sz w:val="18"/>
                <w:szCs w:val="18"/>
                <w:cs/>
              </w:rPr>
              <w:t>บีเอ็มดับเบิลยู</w:t>
            </w:r>
            <w:r w:rsidRPr="00DE43E9">
              <w:rPr>
                <w:rFonts w:ascii="Tahoma" w:hAnsi="Tahoma" w:cs="Tahoma" w:hint="cs"/>
                <w:sz w:val="18"/>
                <w:szCs w:val="18"/>
                <w:cs/>
              </w:rPr>
              <w:t xml:space="preserve"> </w:t>
            </w:r>
            <w:r w:rsidRPr="00DE43E9">
              <w:rPr>
                <w:rFonts w:ascii="Tahoma" w:hAnsi="Tahoma" w:cs="Tahoma"/>
                <w:sz w:val="18"/>
                <w:szCs w:val="18"/>
                <w:cs/>
                <w:lang w:val="en-US"/>
              </w:rPr>
              <w:t>กรุ๊ป</w:t>
            </w:r>
            <w:r w:rsidRPr="00DE43E9">
              <w:rPr>
                <w:rFonts w:ascii="Tahoma" w:hAnsi="Tahoma" w:cs="Tahoma"/>
                <w:sz w:val="18"/>
                <w:szCs w:val="18"/>
                <w:cs/>
              </w:rPr>
              <w:t xml:space="preserve"> ประเทศไทย</w:t>
            </w:r>
            <w:r>
              <w:rPr>
                <w:rFonts w:ascii="Tahoma" w:hAnsi="Tahoma" w:cs="Tahoma" w:hint="cs"/>
                <w:sz w:val="18"/>
                <w:szCs w:val="18"/>
                <w:cs/>
              </w:rPr>
              <w:t>,</w:t>
            </w:r>
            <w:r>
              <w:rPr>
                <w:rFonts w:ascii="Tahoma" w:hAnsi="Tahoma" w:cs="Tahoma"/>
                <w:sz w:val="18"/>
                <w:szCs w:val="18"/>
                <w:cs/>
              </w:rPr>
              <w:br/>
            </w:r>
            <w:r w:rsidRPr="00DE43E9">
              <w:rPr>
                <w:rFonts w:ascii="Tahoma" w:hAnsi="Tahoma" w:cs="Tahoma"/>
                <w:sz w:val="18"/>
                <w:szCs w:val="18"/>
                <w:cs/>
                <w:lang w:val="en-US"/>
              </w:rPr>
              <w:t>รองศาสตราจารย์ ดร. คุณหญิงสุมณฑา พรหมบุญ อธิการบดีสถาบันเทคโนโลยีจิตรลดา</w:t>
            </w:r>
            <w:r>
              <w:rPr>
                <w:rFonts w:ascii="Tahoma" w:hAnsi="Tahoma" w:cs="Tahoma" w:hint="cs"/>
                <w:sz w:val="18"/>
                <w:szCs w:val="18"/>
                <w:cs/>
                <w:lang w:val="en-US"/>
              </w:rPr>
              <w:t xml:space="preserve"> และ</w:t>
            </w:r>
            <w:r w:rsidR="00BE2517" w:rsidRPr="00BE2517">
              <w:rPr>
                <w:rFonts w:ascii="Tahoma" w:hAnsi="Tahoma" w:cs="Tahoma"/>
                <w:sz w:val="18"/>
                <w:szCs w:val="18"/>
                <w:cs/>
                <w:lang w:val="en-US"/>
              </w:rPr>
              <w:t xml:space="preserve">คุณกฤษฎา </w:t>
            </w:r>
            <w:r w:rsidR="00BE2517">
              <w:rPr>
                <w:rFonts w:ascii="Tahoma" w:hAnsi="Tahoma" w:cs="Tahoma"/>
                <w:sz w:val="18"/>
                <w:szCs w:val="18"/>
                <w:cs/>
                <w:lang w:val="en-US"/>
              </w:rPr>
              <w:br/>
            </w:r>
            <w:r w:rsidR="00BE2517" w:rsidRPr="00BE2517">
              <w:rPr>
                <w:rFonts w:ascii="Tahoma" w:hAnsi="Tahoma" w:cs="Tahoma"/>
                <w:sz w:val="18"/>
                <w:szCs w:val="18"/>
                <w:cs/>
                <w:lang w:val="en-US"/>
              </w:rPr>
              <w:t>อุตตโมทย์ ผู้อำนวยการฝ่ายสื่อสารกิจการองค์กร</w:t>
            </w:r>
            <w:r w:rsidR="00BE2517">
              <w:rPr>
                <w:rFonts w:ascii="Tahoma" w:hAnsi="Tahoma" w:cs="Tahoma" w:hint="cs"/>
                <w:sz w:val="18"/>
                <w:szCs w:val="18"/>
                <w:cs/>
                <w:lang w:val="en-US"/>
              </w:rPr>
              <w:t xml:space="preserve"> </w:t>
            </w:r>
            <w:r w:rsidR="00BE2517">
              <w:rPr>
                <w:rFonts w:ascii="Tahoma" w:hAnsi="Tahoma" w:cs="Tahoma"/>
                <w:sz w:val="18"/>
                <w:szCs w:val="18"/>
                <w:cs/>
                <w:lang w:val="en-US"/>
              </w:rPr>
              <w:br/>
            </w:r>
            <w:r w:rsidR="00BE2517" w:rsidRPr="00DE43E9">
              <w:rPr>
                <w:rFonts w:ascii="Tahoma" w:hAnsi="Tahoma" w:cs="Tahoma"/>
                <w:sz w:val="18"/>
                <w:szCs w:val="18"/>
                <w:cs/>
              </w:rPr>
              <w:t>บีเอ็มดับเบิลยู</w:t>
            </w:r>
            <w:r w:rsidR="00BE2517" w:rsidRPr="00DE43E9">
              <w:rPr>
                <w:rFonts w:ascii="Tahoma" w:hAnsi="Tahoma" w:cs="Tahoma" w:hint="cs"/>
                <w:sz w:val="18"/>
                <w:szCs w:val="18"/>
                <w:cs/>
              </w:rPr>
              <w:t xml:space="preserve"> </w:t>
            </w:r>
            <w:r w:rsidR="00BE2517" w:rsidRPr="00DE43E9">
              <w:rPr>
                <w:rFonts w:ascii="Tahoma" w:hAnsi="Tahoma" w:cs="Tahoma"/>
                <w:sz w:val="18"/>
                <w:szCs w:val="18"/>
                <w:cs/>
                <w:lang w:val="en-US"/>
              </w:rPr>
              <w:t>กรุ๊ป</w:t>
            </w:r>
            <w:r w:rsidR="00BE2517" w:rsidRPr="00DE43E9">
              <w:rPr>
                <w:rFonts w:ascii="Tahoma" w:hAnsi="Tahoma" w:cs="Tahoma"/>
                <w:sz w:val="18"/>
                <w:szCs w:val="18"/>
                <w:cs/>
              </w:rPr>
              <w:t xml:space="preserve"> ประเทศไทย</w:t>
            </w:r>
          </w:p>
        </w:tc>
        <w:tc>
          <w:tcPr>
            <w:tcW w:w="4675" w:type="dxa"/>
          </w:tcPr>
          <w:p w14:paraId="11355983" w14:textId="159BA704" w:rsidR="00B00FA3" w:rsidRPr="00B00FA3" w:rsidRDefault="00C56FB3" w:rsidP="00B00FA3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noProof/>
                <w:sz w:val="21"/>
                <w:szCs w:val="21"/>
              </w:rPr>
              <w:drawing>
                <wp:anchor distT="0" distB="0" distL="114300" distR="114300" simplePos="0" relativeHeight="251660288" behindDoc="0" locked="0" layoutInCell="1" allowOverlap="1" wp14:anchorId="57CD0F13" wp14:editId="545C999D">
                  <wp:simplePos x="0" y="0"/>
                  <wp:positionH relativeFrom="column">
                    <wp:posOffset>-44166</wp:posOffset>
                  </wp:positionH>
                  <wp:positionV relativeFrom="paragraph">
                    <wp:posOffset>379</wp:posOffset>
                  </wp:positionV>
                  <wp:extent cx="2928758" cy="1819835"/>
                  <wp:effectExtent l="0" t="0" r="5080" b="9525"/>
                  <wp:wrapThrough wrapText="bothSides">
                    <wp:wrapPolygon edited="0">
                      <wp:start x="0" y="0"/>
                      <wp:lineTo x="0" y="21487"/>
                      <wp:lineTo x="21497" y="21487"/>
                      <wp:lineTo x="21497" y="0"/>
                      <wp:lineTo x="0" y="0"/>
                    </wp:wrapPolygon>
                  </wp:wrapThrough>
                  <wp:docPr id="15235192" name="Picture 4" descr="A group of people sitting at a table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35192" name="Picture 4" descr="A group of people sitting at a table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8758" cy="1819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B00FA3" w:rsidRPr="00B00FA3">
              <w:rPr>
                <w:rFonts w:ascii="Tahoma" w:hAnsi="Tahoma" w:cs="Tahoma"/>
                <w:sz w:val="18"/>
                <w:szCs w:val="18"/>
                <w:cs/>
                <w:lang w:val="en-US"/>
              </w:rPr>
              <w:t xml:space="preserve">พิธีลงนาม </w:t>
            </w:r>
            <w:proofErr w:type="spellStart"/>
            <w:r w:rsidR="00B00FA3" w:rsidRPr="00B00FA3">
              <w:rPr>
                <w:rFonts w:ascii="Tahoma" w:hAnsi="Tahoma" w:cs="Tahoma"/>
                <w:sz w:val="18"/>
                <w:szCs w:val="18"/>
              </w:rPr>
              <w:t>MoU</w:t>
            </w:r>
            <w:proofErr w:type="spellEnd"/>
            <w:r w:rsidR="00B00FA3" w:rsidRPr="00B00FA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00FA3" w:rsidRPr="00B00FA3">
              <w:rPr>
                <w:rFonts w:ascii="Tahoma" w:hAnsi="Tahoma" w:cs="Tahoma"/>
                <w:sz w:val="18"/>
                <w:szCs w:val="18"/>
                <w:cs/>
                <w:lang w:val="en-US"/>
              </w:rPr>
              <w:t xml:space="preserve">ความร่วมมือด้านการศึกษาด้านยานยนต์ ระหว่างบีเอ็มดับเบิลยู </w:t>
            </w:r>
            <w:r w:rsidR="006165A9" w:rsidRPr="006165A9">
              <w:rPr>
                <w:rFonts w:ascii="Tahoma" w:hAnsi="Tahoma" w:cs="Tahoma" w:hint="cs"/>
                <w:sz w:val="18"/>
                <w:szCs w:val="18"/>
                <w:cs/>
                <w:lang w:val="en-US"/>
              </w:rPr>
              <w:t>กรุ๊ป</w:t>
            </w:r>
            <w:r w:rsidR="006165A9">
              <w:rPr>
                <w:rFonts w:ascii="Tahoma" w:hAnsi="Tahoma" w:cs="Tahoma" w:hint="cs"/>
                <w:sz w:val="21"/>
                <w:szCs w:val="21"/>
                <w:cs/>
                <w:lang w:val="en-US"/>
              </w:rPr>
              <w:t xml:space="preserve"> </w:t>
            </w:r>
            <w:r w:rsidR="00B00FA3" w:rsidRPr="00B00FA3">
              <w:rPr>
                <w:rFonts w:ascii="Tahoma" w:hAnsi="Tahoma" w:cs="Tahoma"/>
                <w:sz w:val="18"/>
                <w:szCs w:val="18"/>
                <w:cs/>
                <w:lang w:val="en-US"/>
              </w:rPr>
              <w:t>ประเทศไทย และสถาบันเทคโนโลยีจิตรลดา</w:t>
            </w:r>
          </w:p>
        </w:tc>
      </w:tr>
      <w:tr w:rsidR="00C56FB3" w:rsidRPr="00C56FB3" w14:paraId="1742B165" w14:textId="77777777" w:rsidTr="007E19B2">
        <w:tc>
          <w:tcPr>
            <w:tcW w:w="4675" w:type="dxa"/>
          </w:tcPr>
          <w:p w14:paraId="5F8C7F7C" w14:textId="55F31031" w:rsidR="00BE2517" w:rsidRPr="00BE2517" w:rsidRDefault="00C56FB3" w:rsidP="00BE2517">
            <w:pPr>
              <w:jc w:val="center"/>
              <w:rPr>
                <w:rFonts w:ascii="Arial" w:hAnsi="Arial" w:cstheme="minorBidi" w:hint="cs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noProof/>
                <w:sz w:val="21"/>
                <w:szCs w:val="21"/>
              </w:rPr>
              <w:drawing>
                <wp:anchor distT="0" distB="0" distL="114300" distR="114300" simplePos="0" relativeHeight="251661312" behindDoc="0" locked="0" layoutInCell="1" allowOverlap="1" wp14:anchorId="4AF20976" wp14:editId="1AC00A6C">
                  <wp:simplePos x="0" y="0"/>
                  <wp:positionH relativeFrom="column">
                    <wp:posOffset>78370</wp:posOffset>
                  </wp:positionH>
                  <wp:positionV relativeFrom="paragraph">
                    <wp:posOffset>209</wp:posOffset>
                  </wp:positionV>
                  <wp:extent cx="2474259" cy="1650124"/>
                  <wp:effectExtent l="0" t="0" r="2540" b="7620"/>
                  <wp:wrapThrough wrapText="bothSides">
                    <wp:wrapPolygon edited="0">
                      <wp:start x="0" y="0"/>
                      <wp:lineTo x="0" y="21450"/>
                      <wp:lineTo x="21456" y="21450"/>
                      <wp:lineTo x="21456" y="0"/>
                      <wp:lineTo x="0" y="0"/>
                    </wp:wrapPolygon>
                  </wp:wrapThrough>
                  <wp:docPr id="427824379" name="Picture 5" descr="A person and person standing in front of a stage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7824379" name="Picture 5" descr="A person and person standing in front of a stage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4259" cy="1650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BE2517" w:rsidRPr="00DE43E9">
              <w:rPr>
                <w:rFonts w:ascii="Tahoma" w:hAnsi="Tahoma" w:cs="Tahoma"/>
                <w:sz w:val="18"/>
                <w:szCs w:val="18"/>
                <w:cs/>
                <w:lang w:val="en-US"/>
              </w:rPr>
              <w:t xml:space="preserve">คุณชนินทร์ ฐิติชาญรุ่งเรือง ผู้อำนวยการฝ่ายบริการลูกค้า </w:t>
            </w:r>
            <w:r w:rsidR="00BE2517" w:rsidRPr="00DE43E9">
              <w:rPr>
                <w:rFonts w:ascii="Tahoma" w:hAnsi="Tahoma" w:cs="Tahoma"/>
                <w:sz w:val="18"/>
                <w:szCs w:val="18"/>
                <w:cs/>
              </w:rPr>
              <w:t>บีเอ็มดับเบิลยู</w:t>
            </w:r>
            <w:r w:rsidR="00BE2517" w:rsidRPr="00DE43E9">
              <w:rPr>
                <w:rFonts w:ascii="Tahoma" w:hAnsi="Tahoma" w:cs="Tahoma" w:hint="cs"/>
                <w:sz w:val="18"/>
                <w:szCs w:val="18"/>
                <w:cs/>
              </w:rPr>
              <w:t xml:space="preserve"> </w:t>
            </w:r>
            <w:r w:rsidR="00BE2517" w:rsidRPr="00DE43E9">
              <w:rPr>
                <w:rFonts w:ascii="Tahoma" w:hAnsi="Tahoma" w:cs="Tahoma"/>
                <w:sz w:val="18"/>
                <w:szCs w:val="18"/>
                <w:cs/>
                <w:lang w:val="en-US"/>
              </w:rPr>
              <w:t>กรุ๊ป</w:t>
            </w:r>
            <w:r w:rsidR="00BE2517" w:rsidRPr="00DE43E9">
              <w:rPr>
                <w:rFonts w:ascii="Tahoma" w:hAnsi="Tahoma" w:cs="Tahoma"/>
                <w:sz w:val="18"/>
                <w:szCs w:val="18"/>
                <w:cs/>
              </w:rPr>
              <w:t xml:space="preserve"> ประเทศไทย</w:t>
            </w:r>
            <w:r w:rsidR="00BE2517">
              <w:rPr>
                <w:rFonts w:ascii="Tahoma" w:hAnsi="Tahoma" w:cs="Tahoma" w:hint="cs"/>
                <w:sz w:val="18"/>
                <w:szCs w:val="18"/>
                <w:cs/>
              </w:rPr>
              <w:t>,</w:t>
            </w:r>
            <w:r w:rsidR="00BE2517">
              <w:rPr>
                <w:rFonts w:ascii="Tahoma" w:hAnsi="Tahoma" w:cs="Tahoma"/>
                <w:sz w:val="18"/>
                <w:szCs w:val="18"/>
                <w:cs/>
              </w:rPr>
              <w:br/>
            </w:r>
            <w:r w:rsidR="00BE2517" w:rsidRPr="00DE43E9">
              <w:rPr>
                <w:rFonts w:ascii="Tahoma" w:hAnsi="Tahoma" w:cs="Tahoma"/>
                <w:sz w:val="18"/>
                <w:szCs w:val="18"/>
                <w:cs/>
                <w:lang w:val="en-US"/>
              </w:rPr>
              <w:t>รองศาสตราจารย์ ดร. คุณหญิงสุมณฑา พรหมบุญ อธิการบดีสถาบันเทคโนโลยีจิตรลดา</w:t>
            </w:r>
          </w:p>
        </w:tc>
        <w:tc>
          <w:tcPr>
            <w:tcW w:w="4675" w:type="dxa"/>
          </w:tcPr>
          <w:p w14:paraId="21D22E30" w14:textId="778EF51F" w:rsidR="00C56FB3" w:rsidRPr="00C56FB3" w:rsidRDefault="00C56FB3" w:rsidP="007E19B2">
            <w:pPr>
              <w:spacing w:after="0"/>
              <w:jc w:val="center"/>
              <w:rPr>
                <w:rFonts w:ascii="Arial" w:hAnsi="Arial" w:cstheme="minorBidi" w:hint="cs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noProof/>
                <w:sz w:val="21"/>
                <w:szCs w:val="21"/>
              </w:rPr>
              <w:drawing>
                <wp:anchor distT="0" distB="0" distL="114300" distR="114300" simplePos="0" relativeHeight="251662336" behindDoc="0" locked="0" layoutInCell="1" allowOverlap="1" wp14:anchorId="3C3774C6" wp14:editId="61126BD7">
                  <wp:simplePos x="0" y="0"/>
                  <wp:positionH relativeFrom="column">
                    <wp:posOffset>64239</wp:posOffset>
                  </wp:positionH>
                  <wp:positionV relativeFrom="paragraph">
                    <wp:posOffset>57</wp:posOffset>
                  </wp:positionV>
                  <wp:extent cx="2690345" cy="1674691"/>
                  <wp:effectExtent l="0" t="0" r="0" b="1905"/>
                  <wp:wrapThrough wrapText="bothSides">
                    <wp:wrapPolygon edited="0">
                      <wp:start x="0" y="0"/>
                      <wp:lineTo x="0" y="21379"/>
                      <wp:lineTo x="21416" y="21379"/>
                      <wp:lineTo x="21416" y="0"/>
                      <wp:lineTo x="0" y="0"/>
                    </wp:wrapPolygon>
                  </wp:wrapThrough>
                  <wp:docPr id="657468979" name="Picture 6" descr="A group of people holding paper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7468979" name="Picture 6" descr="A group of people holding papers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0345" cy="1674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6165A9" w:rsidRPr="00B00FA3">
              <w:rPr>
                <w:rFonts w:ascii="Tahoma" w:hAnsi="Tahoma" w:cs="Tahoma"/>
                <w:sz w:val="18"/>
                <w:szCs w:val="18"/>
                <w:cs/>
                <w:lang w:val="en-US"/>
              </w:rPr>
              <w:t xml:space="preserve">พิธีลงนาม </w:t>
            </w:r>
            <w:proofErr w:type="spellStart"/>
            <w:r w:rsidR="006165A9" w:rsidRPr="00B00FA3">
              <w:rPr>
                <w:rFonts w:ascii="Tahoma" w:hAnsi="Tahoma" w:cs="Tahoma"/>
                <w:sz w:val="18"/>
                <w:szCs w:val="18"/>
              </w:rPr>
              <w:t>MoU</w:t>
            </w:r>
            <w:proofErr w:type="spellEnd"/>
            <w:r w:rsidR="006165A9" w:rsidRPr="00B00FA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6165A9" w:rsidRPr="00B00FA3">
              <w:rPr>
                <w:rFonts w:ascii="Tahoma" w:hAnsi="Tahoma" w:cs="Tahoma"/>
                <w:sz w:val="18"/>
                <w:szCs w:val="18"/>
                <w:cs/>
                <w:lang w:val="en-US"/>
              </w:rPr>
              <w:t xml:space="preserve">ความร่วมมือด้านการศึกษาด้านยานยนต์ ระหว่างบีเอ็มดับเบิลยู </w:t>
            </w:r>
            <w:r w:rsidR="006165A9" w:rsidRPr="006165A9">
              <w:rPr>
                <w:rFonts w:ascii="Tahoma" w:hAnsi="Tahoma" w:cs="Tahoma" w:hint="cs"/>
                <w:sz w:val="18"/>
                <w:szCs w:val="18"/>
                <w:cs/>
                <w:lang w:val="en-US"/>
              </w:rPr>
              <w:t>กรุ๊ป</w:t>
            </w:r>
            <w:r w:rsidR="006165A9">
              <w:rPr>
                <w:rFonts w:ascii="Tahoma" w:hAnsi="Tahoma" w:cs="Tahoma" w:hint="cs"/>
                <w:sz w:val="21"/>
                <w:szCs w:val="21"/>
                <w:cs/>
                <w:lang w:val="en-US"/>
              </w:rPr>
              <w:t xml:space="preserve"> </w:t>
            </w:r>
            <w:r w:rsidR="006165A9" w:rsidRPr="00B00FA3">
              <w:rPr>
                <w:rFonts w:ascii="Tahoma" w:hAnsi="Tahoma" w:cs="Tahoma"/>
                <w:sz w:val="18"/>
                <w:szCs w:val="18"/>
                <w:cs/>
                <w:lang w:val="en-US"/>
              </w:rPr>
              <w:t>ประเทศไทย และสถาบันเทคโนโลยีจิตรลดา</w:t>
            </w:r>
          </w:p>
        </w:tc>
      </w:tr>
    </w:tbl>
    <w:p w14:paraId="28035101" w14:textId="77777777" w:rsidR="00C56FB3" w:rsidRPr="00C56FB3" w:rsidRDefault="00C56FB3" w:rsidP="00200F43">
      <w:pPr>
        <w:shd w:val="clear" w:color="auto" w:fill="FFFFFF"/>
        <w:tabs>
          <w:tab w:val="clear" w:pos="454"/>
          <w:tab w:val="clear" w:pos="4706"/>
        </w:tabs>
        <w:autoSpaceDE/>
        <w:autoSpaceDN/>
        <w:spacing w:after="240" w:line="240" w:lineRule="auto"/>
        <w:ind w:left="360"/>
        <w:rPr>
          <w:rFonts w:ascii="Tahoma" w:hAnsi="Tahoma" w:cs="Tahoma" w:hint="cs"/>
          <w:sz w:val="21"/>
          <w:szCs w:val="21"/>
          <w:lang w:val="en-US"/>
        </w:rPr>
      </w:pPr>
    </w:p>
    <w:p w14:paraId="42CBF83B" w14:textId="28C0CEFE" w:rsidR="00496E1E" w:rsidRPr="00B10C8C" w:rsidRDefault="00BD7179" w:rsidP="00BD7179">
      <w:pPr>
        <w:spacing w:after="0"/>
        <w:jc w:val="center"/>
        <w:rPr>
          <w:rFonts w:ascii="Tahoma" w:hAnsi="Tahoma" w:cs="Tahoma"/>
          <w:cs/>
        </w:rPr>
      </w:pPr>
      <w:r w:rsidRPr="00B10C8C">
        <w:rPr>
          <w:rFonts w:ascii="Tahoma" w:hAnsi="Tahoma" w:cs="Tahoma"/>
          <w:lang w:val="en-GB"/>
        </w:rPr>
        <w:t># # #</w:t>
      </w:r>
    </w:p>
    <w:p w14:paraId="61AB013D" w14:textId="77777777" w:rsidR="00B53C5A" w:rsidRDefault="00B53C5A" w:rsidP="001C491E">
      <w:pPr>
        <w:tabs>
          <w:tab w:val="clear" w:pos="454"/>
          <w:tab w:val="clear" w:pos="4706"/>
        </w:tabs>
        <w:spacing w:after="120" w:line="240" w:lineRule="auto"/>
        <w:rPr>
          <w:rFonts w:ascii="Tahoma" w:hAnsi="Tahoma" w:cs="Tahoma"/>
          <w:b/>
          <w:bCs/>
          <w:sz w:val="18"/>
          <w:szCs w:val="18"/>
          <w:lang w:val="en-US"/>
        </w:rPr>
      </w:pPr>
      <w:r w:rsidRPr="00CD67A9">
        <w:rPr>
          <w:rFonts w:ascii="Tahoma" w:hAnsi="Tahoma" w:cs="Tahoma"/>
          <w:b/>
          <w:bCs/>
          <w:sz w:val="18"/>
          <w:szCs w:val="18"/>
          <w:cs/>
        </w:rPr>
        <w:t>บีเอ็มดับเบิลยู กรุ๊ป</w:t>
      </w:r>
      <w:r w:rsidRPr="00CD67A9">
        <w:rPr>
          <w:rFonts w:ascii="Tahoma" w:hAnsi="Tahoma" w:cs="Tahoma"/>
          <w:b/>
          <w:bCs/>
          <w:sz w:val="18"/>
          <w:szCs w:val="18"/>
        </w:rPr>
        <w:t>  </w:t>
      </w:r>
      <w:r w:rsidRPr="00CD67A9">
        <w:rPr>
          <w:rFonts w:ascii="Tahoma" w:hAnsi="Tahoma" w:cs="Tahoma"/>
          <w:b/>
          <w:bCs/>
          <w:sz w:val="18"/>
          <w:szCs w:val="18"/>
          <w:lang w:val="en-US"/>
        </w:rPr>
        <w:t> </w:t>
      </w:r>
    </w:p>
    <w:p w14:paraId="30EEB1B5" w14:textId="77777777" w:rsidR="00947439" w:rsidRPr="00CD67A9" w:rsidRDefault="00947439" w:rsidP="001C491E">
      <w:pPr>
        <w:tabs>
          <w:tab w:val="clear" w:pos="454"/>
          <w:tab w:val="clear" w:pos="4706"/>
        </w:tabs>
        <w:spacing w:after="120" w:line="240" w:lineRule="auto"/>
        <w:rPr>
          <w:rFonts w:ascii="Tahoma" w:hAnsi="Tahoma" w:cs="Tahoma"/>
          <w:b/>
          <w:bCs/>
          <w:sz w:val="18"/>
          <w:szCs w:val="18"/>
          <w:lang w:val="en-US"/>
        </w:rPr>
      </w:pPr>
    </w:p>
    <w:p w14:paraId="639F4218" w14:textId="258C5200" w:rsidR="00B53C5A" w:rsidRPr="00CD67A9" w:rsidRDefault="00B53C5A" w:rsidP="001C491E">
      <w:pPr>
        <w:spacing w:after="120" w:line="240" w:lineRule="auto"/>
        <w:rPr>
          <w:rFonts w:ascii="Tahoma" w:hAnsi="Tahoma" w:cs="Tahoma"/>
          <w:sz w:val="18"/>
          <w:szCs w:val="18"/>
        </w:rPr>
      </w:pPr>
      <w:r w:rsidRPr="00CD67A9">
        <w:rPr>
          <w:rFonts w:ascii="Tahoma" w:hAnsi="Tahoma" w:cs="Tahoma"/>
          <w:sz w:val="18"/>
          <w:szCs w:val="18"/>
          <w:cs/>
        </w:rPr>
        <w:t>ด้วย 4 แบรนด์ชั้นนำ บีเอ็มดับเบิลยู มินิ โรลส์-รอยซ์ และบีเอ็มดับเบิลยู มอเตอร์ราด บีเอ็มดับเบิลยู กรุ๊ป ก้าวสู่การเป็นผู้นำระดับโลกในการผลิตยานยนต์และจักรยานยนต์ระดับพรีเมียม พร้อมบริการทางการเงินชั้นเยี่ยม ด้วยเครือข่ายการผลิตที่ครอบคลุมมากกว่า 30 โรงงานทั่วโลก และเครือข่ายการจำหน่ายในกว่า 140 ประเทศ</w:t>
      </w:r>
      <w:r w:rsidRPr="00CD67A9">
        <w:rPr>
          <w:rFonts w:ascii="Tahoma" w:hAnsi="Tahoma" w:cs="Tahoma"/>
          <w:sz w:val="18"/>
          <w:szCs w:val="18"/>
        </w:rPr>
        <w:t> </w:t>
      </w:r>
    </w:p>
    <w:p w14:paraId="6BC9703D" w14:textId="5DFEA843" w:rsidR="00B53C5A" w:rsidRPr="00CD67A9" w:rsidRDefault="00B53C5A" w:rsidP="001C491E">
      <w:pPr>
        <w:spacing w:after="120" w:line="240" w:lineRule="auto"/>
        <w:rPr>
          <w:rFonts w:ascii="Tahoma" w:hAnsi="Tahoma" w:cs="Tahoma"/>
          <w:sz w:val="18"/>
          <w:szCs w:val="18"/>
        </w:rPr>
      </w:pPr>
      <w:r w:rsidRPr="00CD67A9">
        <w:rPr>
          <w:rFonts w:ascii="Tahoma" w:hAnsi="Tahoma" w:cs="Tahoma"/>
          <w:sz w:val="18"/>
          <w:szCs w:val="18"/>
          <w:cs/>
        </w:rPr>
        <w:lastRenderedPageBreak/>
        <w:t xml:space="preserve">ในปี </w:t>
      </w:r>
      <w:r w:rsidRPr="00CD67A9">
        <w:rPr>
          <w:rFonts w:ascii="Tahoma" w:hAnsi="Tahoma" w:cs="Tahoma"/>
          <w:sz w:val="18"/>
          <w:szCs w:val="18"/>
        </w:rPr>
        <w:t xml:space="preserve">2567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กรุ๊ป มียอดขายรถยนต์กว่า </w:t>
      </w:r>
      <w:r w:rsidRPr="00CD67A9">
        <w:rPr>
          <w:rFonts w:ascii="Tahoma" w:hAnsi="Tahoma" w:cs="Tahoma"/>
          <w:sz w:val="18"/>
          <w:szCs w:val="18"/>
        </w:rPr>
        <w:t xml:space="preserve">2.45 </w:t>
      </w:r>
      <w:r w:rsidRPr="00CD67A9">
        <w:rPr>
          <w:rFonts w:ascii="Tahoma" w:hAnsi="Tahoma" w:cs="Tahoma"/>
          <w:sz w:val="18"/>
          <w:szCs w:val="18"/>
          <w:cs/>
        </w:rPr>
        <w:t xml:space="preserve">ล้านคัน และมอเตอร์ไซค์กว่า </w:t>
      </w:r>
      <w:r w:rsidRPr="00CD67A9">
        <w:rPr>
          <w:rFonts w:ascii="Tahoma" w:hAnsi="Tahoma" w:cs="Tahoma"/>
          <w:sz w:val="18"/>
          <w:szCs w:val="18"/>
        </w:rPr>
        <w:t xml:space="preserve">210,000 </w:t>
      </w:r>
      <w:r w:rsidRPr="00CD67A9">
        <w:rPr>
          <w:rFonts w:ascii="Tahoma" w:hAnsi="Tahoma" w:cs="Tahoma"/>
          <w:sz w:val="18"/>
          <w:szCs w:val="18"/>
          <w:cs/>
        </w:rPr>
        <w:t xml:space="preserve">คันทั่วโลก โดยมีผลกำไรก่อนหักภาษีในปีการเงิน </w:t>
      </w:r>
      <w:r w:rsidRPr="00CD67A9">
        <w:rPr>
          <w:rFonts w:ascii="Tahoma" w:hAnsi="Tahoma" w:cs="Tahoma"/>
          <w:sz w:val="18"/>
          <w:szCs w:val="18"/>
        </w:rPr>
        <w:t xml:space="preserve">2567 </w:t>
      </w:r>
      <w:r w:rsidRPr="00CD67A9">
        <w:rPr>
          <w:rFonts w:ascii="Tahoma" w:hAnsi="Tahoma" w:cs="Tahoma"/>
          <w:sz w:val="18"/>
          <w:szCs w:val="18"/>
          <w:cs/>
        </w:rPr>
        <w:t xml:space="preserve">อยู่ที่ </w:t>
      </w:r>
      <w:r w:rsidRPr="00CD67A9">
        <w:rPr>
          <w:rFonts w:ascii="Tahoma" w:hAnsi="Tahoma" w:cs="Tahoma"/>
          <w:sz w:val="18"/>
          <w:szCs w:val="18"/>
        </w:rPr>
        <w:t xml:space="preserve">11.0 </w:t>
      </w:r>
      <w:r w:rsidRPr="00CD67A9">
        <w:rPr>
          <w:rFonts w:ascii="Tahoma" w:hAnsi="Tahoma" w:cs="Tahoma"/>
          <w:sz w:val="18"/>
          <w:szCs w:val="18"/>
          <w:cs/>
        </w:rPr>
        <w:t xml:space="preserve">พันล้านยูโร จากรายได้รวมทั้งสิ้น </w:t>
      </w:r>
      <w:r w:rsidRPr="00CD67A9">
        <w:rPr>
          <w:rFonts w:ascii="Tahoma" w:hAnsi="Tahoma" w:cs="Tahoma"/>
          <w:sz w:val="18"/>
          <w:szCs w:val="18"/>
        </w:rPr>
        <w:t xml:space="preserve">142.4 </w:t>
      </w:r>
      <w:r w:rsidRPr="00CD67A9">
        <w:rPr>
          <w:rFonts w:ascii="Tahoma" w:hAnsi="Tahoma" w:cs="Tahoma"/>
          <w:sz w:val="18"/>
          <w:szCs w:val="18"/>
          <w:cs/>
        </w:rPr>
        <w:t xml:space="preserve">พันล้านยูโร ณ วันที่ </w:t>
      </w:r>
      <w:r w:rsidRPr="00CD67A9">
        <w:rPr>
          <w:rFonts w:ascii="Tahoma" w:hAnsi="Tahoma" w:cs="Tahoma"/>
          <w:sz w:val="18"/>
          <w:szCs w:val="18"/>
        </w:rPr>
        <w:t xml:space="preserve">31 </w:t>
      </w:r>
      <w:r w:rsidRPr="00CD67A9">
        <w:rPr>
          <w:rFonts w:ascii="Tahoma" w:hAnsi="Tahoma" w:cs="Tahoma"/>
          <w:sz w:val="18"/>
          <w:szCs w:val="18"/>
          <w:cs/>
        </w:rPr>
        <w:t xml:space="preserve">ธันวาคม </w:t>
      </w:r>
      <w:r w:rsidRPr="00CD67A9">
        <w:rPr>
          <w:rFonts w:ascii="Tahoma" w:hAnsi="Tahoma" w:cs="Tahoma"/>
          <w:sz w:val="18"/>
          <w:szCs w:val="18"/>
        </w:rPr>
        <w:t xml:space="preserve">2567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กรุ๊ป มีพนักงานรวมทั้งสิ้น </w:t>
      </w:r>
      <w:r w:rsidRPr="00CD67A9">
        <w:rPr>
          <w:rFonts w:ascii="Tahoma" w:hAnsi="Tahoma" w:cs="Tahoma"/>
          <w:sz w:val="18"/>
          <w:szCs w:val="18"/>
        </w:rPr>
        <w:t xml:space="preserve">159,104 </w:t>
      </w:r>
      <w:r w:rsidRPr="00CD67A9">
        <w:rPr>
          <w:rFonts w:ascii="Tahoma" w:hAnsi="Tahoma" w:cs="Tahoma"/>
          <w:sz w:val="18"/>
          <w:szCs w:val="18"/>
          <w:cs/>
        </w:rPr>
        <w:t>คน</w:t>
      </w:r>
      <w:r w:rsidRPr="00CD67A9">
        <w:rPr>
          <w:rFonts w:ascii="Tahoma" w:hAnsi="Tahoma" w:cs="Tahoma"/>
          <w:sz w:val="18"/>
          <w:szCs w:val="18"/>
        </w:rPr>
        <w:t> </w:t>
      </w:r>
    </w:p>
    <w:p w14:paraId="29E3C2AE" w14:textId="77777777" w:rsidR="00B53C5A" w:rsidRPr="00CD67A9" w:rsidRDefault="00B53C5A" w:rsidP="001C491E">
      <w:pPr>
        <w:spacing w:after="120" w:line="240" w:lineRule="auto"/>
        <w:rPr>
          <w:rFonts w:ascii="Tahoma" w:hAnsi="Tahoma" w:cs="Tahoma"/>
          <w:sz w:val="18"/>
          <w:szCs w:val="18"/>
          <w:lang w:val="en-US"/>
        </w:rPr>
      </w:pPr>
      <w:r w:rsidRPr="00CD67A9">
        <w:rPr>
          <w:rFonts w:ascii="Tahoma" w:hAnsi="Tahoma" w:cs="Tahoma"/>
          <w:sz w:val="18"/>
          <w:szCs w:val="18"/>
          <w:cs/>
        </w:rPr>
        <w:t>ความสำเร็จทางเศรษฐกิจของบีเอ็มดับเบิลยู กรุ๊ป ตั้งอยู่บนพื้นฐานของการคิดระยะยาวและการดำเนินงานอย่างมีความรับผิดชอบ ความยั่งยืนเป็นองค์ประกอบสำคัญของกลยุทธ์องค์กรของบีเอ็มดับเบิลยู กรุ๊ป และครอบคลุมทุกผลิตภัณฑ์ ตั้งแต่ห่วงโซ่อุปทาน การผลิต ไปจนถึงสิ้นสุดอายุการใช้งาน</w:t>
      </w:r>
      <w:r w:rsidRPr="00CD67A9">
        <w:rPr>
          <w:rFonts w:ascii="Tahoma" w:hAnsi="Tahoma" w:cs="Tahoma"/>
          <w:sz w:val="18"/>
          <w:szCs w:val="18"/>
          <w:lang w:val="en-US"/>
        </w:rPr>
        <w:t> </w:t>
      </w:r>
    </w:p>
    <w:p w14:paraId="21B0640E" w14:textId="77777777" w:rsidR="00B53C5A" w:rsidRDefault="00B53C5A" w:rsidP="001C491E">
      <w:pPr>
        <w:spacing w:after="120" w:line="240" w:lineRule="auto"/>
        <w:rPr>
          <w:rFonts w:ascii="Tahoma" w:hAnsi="Tahoma" w:cs="Tahoma"/>
          <w:sz w:val="18"/>
          <w:szCs w:val="18"/>
          <w:lang w:val="en-US"/>
        </w:rPr>
      </w:pPr>
      <w:r w:rsidRPr="00CD67A9">
        <w:rPr>
          <w:rStyle w:val="Hyperlink"/>
          <w:rFonts w:ascii="Tahoma" w:eastAsiaTheme="majorEastAsia" w:hAnsi="Tahoma" w:cs="Tahoma"/>
          <w:sz w:val="18"/>
          <w:szCs w:val="18"/>
          <w:lang w:val="en-US"/>
        </w:rPr>
        <w:t>www.bmwgroup.com</w:t>
      </w:r>
      <w:r w:rsidRPr="00CD67A9">
        <w:rPr>
          <w:rFonts w:ascii="Tahoma" w:hAnsi="Tahoma" w:cs="Tahoma"/>
          <w:sz w:val="18"/>
          <w:szCs w:val="18"/>
          <w:lang w:val="en-US"/>
        </w:rPr>
        <w:t> </w:t>
      </w:r>
    </w:p>
    <w:p w14:paraId="6E1C8374" w14:textId="77777777" w:rsidR="00B53C5A" w:rsidRPr="00200F43" w:rsidRDefault="00B53C5A" w:rsidP="001C491E">
      <w:pPr>
        <w:spacing w:after="120" w:line="240" w:lineRule="auto"/>
        <w:rPr>
          <w:rFonts w:ascii="Tahoma" w:hAnsi="Tahoma" w:cs="Tahoma"/>
          <w:sz w:val="18"/>
          <w:szCs w:val="18"/>
          <w:lang w:val="en-US"/>
        </w:rPr>
      </w:pPr>
      <w:r w:rsidRPr="00200F43">
        <w:rPr>
          <w:rFonts w:ascii="Tahoma" w:hAnsi="Tahoma" w:cs="Tahoma"/>
          <w:sz w:val="18"/>
          <w:szCs w:val="18"/>
          <w:lang w:val="en-US"/>
        </w:rPr>
        <w:t xml:space="preserve">LinkedIn: </w:t>
      </w:r>
      <w:hyperlink r:id="rId16" w:tgtFrame="_blank" w:history="1">
        <w:r w:rsidRPr="00200F43">
          <w:rPr>
            <w:rStyle w:val="Hyperlink"/>
            <w:rFonts w:ascii="Tahoma" w:eastAsiaTheme="majorEastAsia" w:hAnsi="Tahoma" w:cs="Tahoma"/>
            <w:sz w:val="18"/>
            <w:szCs w:val="18"/>
            <w:lang w:val="en-US"/>
          </w:rPr>
          <w:t>http://www.linkedin.com/company/bmw-group/</w:t>
        </w:r>
      </w:hyperlink>
      <w:r w:rsidRPr="00200F43">
        <w:rPr>
          <w:rFonts w:ascii="Tahoma" w:hAnsi="Tahoma" w:cs="Tahoma"/>
          <w:sz w:val="18"/>
          <w:szCs w:val="18"/>
          <w:lang w:val="en-US"/>
        </w:rPr>
        <w:t>  </w:t>
      </w:r>
    </w:p>
    <w:p w14:paraId="56EBDEBE" w14:textId="77777777" w:rsidR="00B53C5A" w:rsidRPr="00CD67A9" w:rsidRDefault="00B53C5A" w:rsidP="001C491E">
      <w:pPr>
        <w:spacing w:after="120" w:line="240" w:lineRule="auto"/>
        <w:rPr>
          <w:rFonts w:ascii="Tahoma" w:hAnsi="Tahoma" w:cs="Tahoma"/>
          <w:sz w:val="18"/>
          <w:szCs w:val="18"/>
          <w:lang w:val="pt-BR"/>
        </w:rPr>
      </w:pPr>
      <w:r w:rsidRPr="00CD67A9">
        <w:rPr>
          <w:rFonts w:ascii="Tahoma" w:hAnsi="Tahoma" w:cs="Tahoma"/>
          <w:sz w:val="18"/>
          <w:szCs w:val="18"/>
          <w:lang w:val="pt-BR"/>
        </w:rPr>
        <w:t xml:space="preserve">YouTube: </w:t>
      </w:r>
      <w:hyperlink r:id="rId17" w:tgtFrame="_blank" w:history="1">
        <w:r w:rsidRPr="00CD67A9">
          <w:rPr>
            <w:rStyle w:val="Hyperlink"/>
            <w:rFonts w:ascii="Tahoma" w:eastAsiaTheme="majorEastAsia" w:hAnsi="Tahoma" w:cs="Tahoma"/>
            <w:sz w:val="18"/>
            <w:szCs w:val="18"/>
            <w:lang w:val="pt-BR"/>
          </w:rPr>
          <w:t>https://www.youtube.com/bmwgroup</w:t>
        </w:r>
      </w:hyperlink>
      <w:r w:rsidRPr="00CD67A9">
        <w:rPr>
          <w:rFonts w:ascii="Tahoma" w:hAnsi="Tahoma" w:cs="Tahoma"/>
          <w:sz w:val="18"/>
          <w:szCs w:val="18"/>
          <w:lang w:val="pt-BR"/>
        </w:rPr>
        <w:t> </w:t>
      </w:r>
    </w:p>
    <w:p w14:paraId="31CD048D" w14:textId="77777777" w:rsidR="00B53C5A" w:rsidRPr="00CD67A9" w:rsidRDefault="00B53C5A" w:rsidP="001C491E">
      <w:pPr>
        <w:spacing w:after="120" w:line="240" w:lineRule="auto"/>
        <w:rPr>
          <w:rFonts w:ascii="Tahoma" w:hAnsi="Tahoma" w:cs="Tahoma"/>
          <w:sz w:val="18"/>
          <w:szCs w:val="18"/>
          <w:lang w:val="pt-BR"/>
        </w:rPr>
      </w:pPr>
      <w:r w:rsidRPr="00CD67A9">
        <w:rPr>
          <w:rFonts w:ascii="Tahoma" w:hAnsi="Tahoma" w:cs="Tahoma"/>
          <w:sz w:val="18"/>
          <w:szCs w:val="18"/>
          <w:lang w:val="pt-BR"/>
        </w:rPr>
        <w:t xml:space="preserve">Instagram: </w:t>
      </w:r>
      <w:hyperlink r:id="rId18" w:tgtFrame="_blank" w:history="1">
        <w:r w:rsidRPr="00CD67A9">
          <w:rPr>
            <w:rStyle w:val="Hyperlink"/>
            <w:rFonts w:ascii="Tahoma" w:eastAsiaTheme="majorEastAsia" w:hAnsi="Tahoma" w:cs="Tahoma"/>
            <w:sz w:val="18"/>
            <w:szCs w:val="18"/>
            <w:lang w:val="pt-BR"/>
          </w:rPr>
          <w:t>https://www.instagram.com/bmwgroup</w:t>
        </w:r>
      </w:hyperlink>
      <w:r w:rsidRPr="00CD67A9">
        <w:rPr>
          <w:rFonts w:ascii="Tahoma" w:hAnsi="Tahoma" w:cs="Tahoma"/>
          <w:sz w:val="18"/>
          <w:szCs w:val="18"/>
          <w:lang w:val="pt-BR"/>
        </w:rPr>
        <w:t> </w:t>
      </w:r>
    </w:p>
    <w:p w14:paraId="213473C9" w14:textId="77777777" w:rsidR="00B53C5A" w:rsidRPr="00CD67A9" w:rsidRDefault="00B53C5A" w:rsidP="001C491E">
      <w:pPr>
        <w:spacing w:after="120" w:line="240" w:lineRule="auto"/>
        <w:rPr>
          <w:rFonts w:ascii="Tahoma" w:hAnsi="Tahoma" w:cs="Tahoma"/>
          <w:sz w:val="18"/>
          <w:szCs w:val="18"/>
          <w:lang w:val="en-US"/>
        </w:rPr>
      </w:pPr>
      <w:r w:rsidRPr="00CD67A9">
        <w:rPr>
          <w:rFonts w:ascii="Tahoma" w:hAnsi="Tahoma" w:cs="Tahoma"/>
          <w:sz w:val="18"/>
          <w:szCs w:val="18"/>
          <w:lang w:val="en-US"/>
        </w:rPr>
        <w:t xml:space="preserve">Facebook: </w:t>
      </w:r>
      <w:hyperlink r:id="rId19" w:tgtFrame="_blank" w:history="1">
        <w:r w:rsidRPr="00CD67A9">
          <w:rPr>
            <w:rStyle w:val="Hyperlink"/>
            <w:rFonts w:ascii="Tahoma" w:eastAsiaTheme="majorEastAsia" w:hAnsi="Tahoma" w:cs="Tahoma"/>
            <w:sz w:val="18"/>
            <w:szCs w:val="18"/>
            <w:lang w:val="en-US"/>
          </w:rPr>
          <w:t>https://www.facebook.com/bmwgroup</w:t>
        </w:r>
      </w:hyperlink>
      <w:r w:rsidRPr="00CD67A9">
        <w:rPr>
          <w:rFonts w:ascii="Tahoma" w:hAnsi="Tahoma" w:cs="Tahoma"/>
          <w:sz w:val="18"/>
          <w:szCs w:val="18"/>
          <w:lang w:val="en-US"/>
        </w:rPr>
        <w:t> </w:t>
      </w:r>
    </w:p>
    <w:p w14:paraId="744AA255" w14:textId="77777777" w:rsidR="00B53C5A" w:rsidRPr="00CD67A9" w:rsidRDefault="00B53C5A" w:rsidP="001C491E">
      <w:pPr>
        <w:spacing w:after="120" w:line="240" w:lineRule="auto"/>
        <w:rPr>
          <w:rFonts w:ascii="Tahoma" w:hAnsi="Tahoma" w:cs="Tahoma"/>
          <w:sz w:val="18"/>
          <w:szCs w:val="18"/>
          <w:lang w:val="en-US"/>
        </w:rPr>
      </w:pPr>
      <w:r w:rsidRPr="00CD67A9">
        <w:rPr>
          <w:rFonts w:ascii="Tahoma" w:hAnsi="Tahoma" w:cs="Tahoma"/>
          <w:sz w:val="18"/>
          <w:szCs w:val="18"/>
          <w:lang w:val="en-US"/>
        </w:rPr>
        <w:t xml:space="preserve">X: </w:t>
      </w:r>
      <w:hyperlink r:id="rId20" w:tgtFrame="_blank" w:history="1">
        <w:r w:rsidRPr="00CD67A9">
          <w:rPr>
            <w:rStyle w:val="Hyperlink"/>
            <w:rFonts w:ascii="Tahoma" w:eastAsiaTheme="majorEastAsia" w:hAnsi="Tahoma" w:cs="Tahoma"/>
            <w:sz w:val="18"/>
            <w:szCs w:val="18"/>
            <w:lang w:val="en-US"/>
          </w:rPr>
          <w:t>https://www.x.com/bmwgroup</w:t>
        </w:r>
      </w:hyperlink>
      <w:r w:rsidRPr="00CD67A9">
        <w:rPr>
          <w:rFonts w:ascii="Tahoma" w:hAnsi="Tahoma" w:cs="Tahoma"/>
          <w:sz w:val="18"/>
          <w:szCs w:val="18"/>
          <w:lang w:val="en-US"/>
        </w:rPr>
        <w:t> </w:t>
      </w:r>
    </w:p>
    <w:p w14:paraId="6E429F8C" w14:textId="77777777" w:rsidR="00B53C5A" w:rsidRDefault="00B53C5A" w:rsidP="001C491E">
      <w:pPr>
        <w:spacing w:after="120" w:line="240" w:lineRule="auto"/>
        <w:rPr>
          <w:rFonts w:ascii="Tahoma" w:hAnsi="Tahoma" w:cs="Tahoma"/>
          <w:b/>
          <w:bCs/>
          <w:sz w:val="18"/>
          <w:szCs w:val="18"/>
          <w:lang w:val="en-US"/>
        </w:rPr>
      </w:pPr>
    </w:p>
    <w:p w14:paraId="0CEFA3B1" w14:textId="77777777" w:rsidR="00B53C5A" w:rsidRPr="00CD67A9" w:rsidRDefault="00B53C5A" w:rsidP="001C491E">
      <w:pPr>
        <w:spacing w:after="120" w:line="240" w:lineRule="auto"/>
        <w:rPr>
          <w:rFonts w:ascii="Tahoma" w:hAnsi="Tahoma" w:cs="Tahoma"/>
          <w:sz w:val="18"/>
          <w:szCs w:val="18"/>
          <w:lang w:val="en-US"/>
        </w:rPr>
      </w:pPr>
      <w:r w:rsidRPr="00CD67A9">
        <w:rPr>
          <w:rFonts w:ascii="Tahoma" w:hAnsi="Tahoma" w:cs="Tahoma"/>
          <w:b/>
          <w:bCs/>
          <w:sz w:val="18"/>
          <w:szCs w:val="18"/>
          <w:cs/>
          <w:lang w:val="en-US"/>
        </w:rPr>
        <w:t>บีเอ็มดับเบิลยู กรุ๊ป ประเทศไทย</w:t>
      </w:r>
      <w:r w:rsidRPr="00CD67A9">
        <w:rPr>
          <w:rFonts w:ascii="Tahoma" w:hAnsi="Tahoma" w:cs="Tahoma"/>
          <w:sz w:val="18"/>
          <w:szCs w:val="18"/>
        </w:rPr>
        <w:t> </w:t>
      </w:r>
    </w:p>
    <w:p w14:paraId="60676B15" w14:textId="77777777" w:rsidR="00B53C5A" w:rsidRDefault="00B53C5A" w:rsidP="001C491E">
      <w:pPr>
        <w:spacing w:after="120" w:line="240" w:lineRule="auto"/>
        <w:rPr>
          <w:rFonts w:ascii="Tahoma" w:hAnsi="Tahoma" w:cs="Tahoma"/>
          <w:sz w:val="18"/>
          <w:szCs w:val="18"/>
          <w:lang w:val="en-US"/>
        </w:rPr>
      </w:pPr>
      <w:r w:rsidRPr="00CD67A9">
        <w:rPr>
          <w:rFonts w:ascii="Tahoma" w:hAnsi="Tahoma" w:cs="Tahoma"/>
          <w:sz w:val="18"/>
          <w:szCs w:val="18"/>
          <w:cs/>
        </w:rPr>
        <w:t>บีเอ็มดับเบิลยู กรุ๊ป ประเทศไทย เป็นสาขาของ </w:t>
      </w:r>
      <w:r w:rsidRPr="00CD67A9">
        <w:rPr>
          <w:rFonts w:ascii="Tahoma" w:hAnsi="Tahoma" w:cs="Tahoma"/>
          <w:sz w:val="18"/>
          <w:szCs w:val="18"/>
          <w:lang w:val="en-US"/>
        </w:rPr>
        <w:t>BMW AG </w:t>
      </w:r>
      <w:r w:rsidRPr="00CD67A9">
        <w:rPr>
          <w:rFonts w:ascii="Tahoma" w:hAnsi="Tahoma" w:cs="Tahoma"/>
          <w:sz w:val="18"/>
          <w:szCs w:val="18"/>
          <w:cs/>
        </w:rPr>
        <w:t xml:space="preserve">ประเทศเยอรมนี ก่อตั้งขึ้นเมื่อวันที่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3 </w:t>
      </w:r>
      <w:r w:rsidRPr="00CD67A9">
        <w:rPr>
          <w:rFonts w:ascii="Tahoma" w:hAnsi="Tahoma" w:cs="Tahoma"/>
          <w:sz w:val="18"/>
          <w:szCs w:val="18"/>
          <w:cs/>
        </w:rPr>
        <w:t xml:space="preserve">ตุลาคม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2541 </w:t>
      </w:r>
      <w:r w:rsidRPr="00CD67A9">
        <w:rPr>
          <w:rFonts w:ascii="Tahoma" w:hAnsi="Tahoma" w:cs="Tahoma"/>
          <w:sz w:val="18"/>
          <w:szCs w:val="18"/>
          <w:cs/>
        </w:rPr>
        <w:t>ประกอบด้วย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 </w:t>
      </w:r>
      <w:r>
        <w:rPr>
          <w:rFonts w:ascii="Tahoma" w:hAnsi="Tahoma" w:cs="Tahoma"/>
          <w:sz w:val="18"/>
          <w:szCs w:val="18"/>
          <w:cs/>
          <w:lang w:val="en-US"/>
        </w:rPr>
        <w:br/>
      </w:r>
      <w:r w:rsidRPr="00CD67A9">
        <w:rPr>
          <w:rFonts w:ascii="Tahoma" w:hAnsi="Tahoma" w:cs="Tahoma"/>
          <w:sz w:val="18"/>
          <w:szCs w:val="18"/>
          <w:cs/>
        </w:rPr>
        <w:t>สี่บริษัท ได้แก่ บริษัท บีเอ็มดับเบิลยู (ประเทศไทย) จำกัด รับผิดชอบด้านการขายและการตลาดสำหรับผลิตภัณฑ์ของ</w:t>
      </w:r>
      <w:r>
        <w:rPr>
          <w:rFonts w:ascii="Tahoma" w:hAnsi="Tahoma" w:cs="Tahoma"/>
          <w:sz w:val="18"/>
          <w:szCs w:val="18"/>
          <w:cs/>
        </w:rPr>
        <w:br/>
      </w:r>
      <w:r w:rsidRPr="00CD67A9">
        <w:rPr>
          <w:rFonts w:ascii="Tahoma" w:hAnsi="Tahoma" w:cs="Tahoma"/>
          <w:sz w:val="18"/>
          <w:szCs w:val="18"/>
          <w:cs/>
        </w:rPr>
        <w:t>บีเอ็มดับเบิลยู กรุ๊ป บริษัท บีเอ็มดับเบิลยู แมนูแฟคเจอริ่ง (ประเทศไทย) จำกัด รับผิดชอบด้านการผลิตรถยนต์และมอเตอร์ไซค์ภายใต้แบรนด์ บีเอ็มดับเบิลยู มินิ และบีเอ็มดับเบิลยู มอเตอร์ราด บริษัท บีเอ็มดับเบิลยู ลิสซิ่ง (ประเทศไทย) จำกัด รับผิดชอบด้านบริการทางการเงินสำหรับผู้จำหน่ายรถยนต์และลูกค้าบุคคล และบริษัท บีเอ็มดับเบิลยู พาร์ทส์ แมนู</w:t>
      </w:r>
      <w:r>
        <w:rPr>
          <w:rFonts w:ascii="Tahoma" w:hAnsi="Tahoma" w:cs="Tahoma"/>
          <w:sz w:val="18"/>
          <w:szCs w:val="18"/>
          <w:cs/>
        </w:rPr>
        <w:br/>
      </w:r>
      <w:r w:rsidRPr="00CD67A9">
        <w:rPr>
          <w:rFonts w:ascii="Tahoma" w:hAnsi="Tahoma" w:cs="Tahoma"/>
          <w:sz w:val="18"/>
          <w:szCs w:val="18"/>
          <w:cs/>
        </w:rPr>
        <w:t>แฟคเจอริ่ง (ประเทศไทย) จำกัด รับผิดชอบด้านการผลิตชิ้นส่วนสำหรับการประกอบมอเตอร์ไซค์บีเอ็มดับเบิลยู มอเตอร์ราด สำหรับโรงงานบีเอ็มดับเบิลยู กรุ๊ป แมนูแฟคเจอริ่ง ประเทศไทย ณ จังหวัดระยอง</w:t>
      </w:r>
      <w:r w:rsidRPr="00CD67A9">
        <w:rPr>
          <w:rFonts w:ascii="Tahoma" w:hAnsi="Tahoma" w:cs="Tahoma"/>
          <w:sz w:val="18"/>
          <w:szCs w:val="18"/>
          <w:lang w:val="en-US"/>
        </w:rPr>
        <w:t> </w:t>
      </w:r>
    </w:p>
    <w:p w14:paraId="7A83DDCA" w14:textId="77777777" w:rsidR="00B53C5A" w:rsidRPr="00CD67A9" w:rsidRDefault="00B53C5A" w:rsidP="001C491E">
      <w:pPr>
        <w:spacing w:after="120" w:line="240" w:lineRule="auto"/>
        <w:rPr>
          <w:rFonts w:ascii="Tahoma" w:hAnsi="Tahoma" w:cs="Tahoma"/>
          <w:sz w:val="18"/>
          <w:szCs w:val="18"/>
          <w:lang w:val="en-US"/>
        </w:rPr>
      </w:pPr>
    </w:p>
    <w:p w14:paraId="2FE0946E" w14:textId="77777777" w:rsidR="00B53C5A" w:rsidRDefault="00B53C5A" w:rsidP="001C491E">
      <w:pPr>
        <w:spacing w:after="120" w:line="240" w:lineRule="auto"/>
        <w:rPr>
          <w:rFonts w:ascii="Tahoma" w:hAnsi="Tahoma" w:cs="Tahoma"/>
          <w:sz w:val="18"/>
          <w:szCs w:val="18"/>
          <w:lang w:val="en-US"/>
        </w:rPr>
      </w:pPr>
      <w:r w:rsidRPr="00CD67A9">
        <w:rPr>
          <w:rFonts w:ascii="Tahoma" w:hAnsi="Tahoma" w:cs="Tahoma"/>
          <w:sz w:val="18"/>
          <w:szCs w:val="18"/>
          <w:cs/>
        </w:rPr>
        <w:t xml:space="preserve">ในปี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2567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กรุ๊ป ประเทศไทย ยังคงมีผลการดำเนินงานที่แข็งแกร่งด้วยสถิติยอดจดทะเบียนรถยนต์บีเอ็มดับเบิลยูและมินิจำนวน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13,659 </w:t>
      </w:r>
      <w:r w:rsidRPr="00CD67A9">
        <w:rPr>
          <w:rFonts w:ascii="Tahoma" w:hAnsi="Tahoma" w:cs="Tahoma"/>
          <w:sz w:val="18"/>
          <w:szCs w:val="18"/>
          <w:cs/>
        </w:rPr>
        <w:t xml:space="preserve">คัน โดยแบ่งเป็นยอดจดทะเบียนรถยนต์บีเอ็มดับเบิลยูรวม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12,208 </w:t>
      </w:r>
      <w:r w:rsidRPr="00CD67A9">
        <w:rPr>
          <w:rFonts w:ascii="Tahoma" w:hAnsi="Tahoma" w:cs="Tahoma"/>
          <w:sz w:val="18"/>
          <w:szCs w:val="18"/>
          <w:cs/>
        </w:rPr>
        <w:t xml:space="preserve">คัน และยอดจดทะเบียนรถยนต์มินิ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1,451 </w:t>
      </w:r>
      <w:r w:rsidRPr="00CD67A9">
        <w:rPr>
          <w:rFonts w:ascii="Tahoma" w:hAnsi="Tahoma" w:cs="Tahoma"/>
          <w:sz w:val="18"/>
          <w:szCs w:val="18"/>
          <w:cs/>
        </w:rPr>
        <w:t xml:space="preserve">คัน ด้านบีเอ็มดับเบิลยู มอเตอร์ราด ยังคงรักษาผลงานที่แข็งแกร่งไว้ได้ ด้วยยอดจดทะเบียนรถมอเตอร์ไซค์ทั้งหมดรวม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1,011 </w:t>
      </w:r>
      <w:r w:rsidRPr="00CD67A9">
        <w:rPr>
          <w:rFonts w:ascii="Tahoma" w:hAnsi="Tahoma" w:cs="Tahoma"/>
          <w:sz w:val="18"/>
          <w:szCs w:val="18"/>
          <w:cs/>
        </w:rPr>
        <w:t>คัน</w:t>
      </w:r>
      <w:r w:rsidRPr="00CD67A9">
        <w:rPr>
          <w:rFonts w:ascii="Tahoma" w:hAnsi="Tahoma" w:cs="Tahoma"/>
          <w:sz w:val="18"/>
          <w:szCs w:val="18"/>
          <w:lang w:val="en-US"/>
        </w:rPr>
        <w:t>   </w:t>
      </w:r>
    </w:p>
    <w:p w14:paraId="321E0E3D" w14:textId="736410FD" w:rsidR="00B53C5A" w:rsidRPr="00CD67A9" w:rsidRDefault="00B53C5A" w:rsidP="001C491E">
      <w:pPr>
        <w:spacing w:after="120" w:line="240" w:lineRule="auto"/>
        <w:rPr>
          <w:rFonts w:ascii="Tahoma" w:hAnsi="Tahoma" w:cs="Tahoma"/>
          <w:sz w:val="18"/>
          <w:szCs w:val="18"/>
          <w:lang w:val="en-US"/>
        </w:rPr>
      </w:pPr>
      <w:r w:rsidRPr="00CD67A9">
        <w:rPr>
          <w:rFonts w:ascii="Tahoma" w:hAnsi="Tahoma" w:cs="Tahoma"/>
          <w:sz w:val="18"/>
          <w:szCs w:val="18"/>
          <w:cs/>
        </w:rPr>
        <w:t>ในด้านการผลิต โรงงานของบีเอ็มดับเบิลยู กรุ๊ป แมนูแฟคเจอริ่ง ประเทศไทย เป็นเครื่องสะท้อนถึงความเชื่อมั่นของบีเอ็มดับเบิลยู กรุ๊ป ที่มีต่อตลาดในทวีปเอเชีย โดยเฉพาะตลาดประเทศไทย ว่าเป็นตลาดที่สามารถเติบโตได้อย่างมีนัยยะสำคัญ</w:t>
      </w:r>
      <w:r w:rsidRPr="00CD67A9">
        <w:rPr>
          <w:rFonts w:ascii="Tahoma" w:hAnsi="Tahoma" w:cs="Tahoma"/>
          <w:sz w:val="18"/>
          <w:szCs w:val="18"/>
        </w:rPr>
        <w:t xml:space="preserve"> </w:t>
      </w:r>
      <w:r w:rsidRPr="00CD67A9">
        <w:rPr>
          <w:rFonts w:ascii="Tahoma" w:hAnsi="Tahoma" w:cs="Tahoma"/>
          <w:sz w:val="18"/>
          <w:szCs w:val="18"/>
          <w:cs/>
        </w:rPr>
        <w:t>และด้วยความเป็นเอกลักษณ์ของสถานที่ตั้ง ฐานการผลิตที่แข็งแกร่ง และพนักงานผู้เชี่ยวชาญในด้านยนตรกรรม ทำให้</w:t>
      </w:r>
      <w:r w:rsidR="007E24F6">
        <w:rPr>
          <w:rFonts w:ascii="Tahoma" w:hAnsi="Tahoma" w:cs="Tahoma"/>
          <w:sz w:val="18"/>
          <w:szCs w:val="18"/>
          <w:cs/>
        </w:rPr>
        <w:br/>
      </w:r>
      <w:r w:rsidRPr="00CD67A9">
        <w:rPr>
          <w:rFonts w:ascii="Tahoma" w:hAnsi="Tahoma" w:cs="Tahoma"/>
          <w:sz w:val="18"/>
          <w:szCs w:val="18"/>
          <w:cs/>
        </w:rPr>
        <w:t>บีเอ็มดับเบิลยู กรุ๊ป แมนูแฟคเจอริ่ง ประเทศไทย เป็นศูนย์กลางการประกอบยนตรกรรมของบีเอ็มดับเบิลยูในภูมิภาคอาเซียน</w:t>
      </w:r>
      <w:r w:rsidR="005D6CA6">
        <w:rPr>
          <w:rFonts w:ascii="Tahoma" w:hAnsi="Tahoma" w:cs="Tahoma"/>
          <w:sz w:val="18"/>
          <w:szCs w:val="18"/>
          <w:cs/>
        </w:rPr>
        <w:br/>
      </w:r>
      <w:r w:rsidRPr="00CD67A9">
        <w:rPr>
          <w:rFonts w:ascii="Tahoma" w:hAnsi="Tahoma" w:cs="Tahoma"/>
          <w:sz w:val="18"/>
          <w:szCs w:val="18"/>
          <w:cs/>
        </w:rPr>
        <w:t xml:space="preserve">ที่ผ่านมานอกจากนี้ โรงงานบีเอ็มดับเบิลยู กรุ๊ป แมนูแฟคเจอริ่ง ประเทศไทย มีการลงทุนอย่างต่อเนื่องเพื่อรองรับการขยายกระบวนการประกอบภายในโรงงานและเพื่อตอบสนองความต้องการของลูกค้าที่เพิ่มขึ้น นอกจากนี้ สืบเนื่องจากการจัดซื้อชิ้นส่วนยานยนต์จากประเทศไทยในแต่ละปีเป็นจำนวนมากเพื่อป้อนเข้าสู่กระบวนการผลิตในประเทศและเพื่อส่งออก คิดเป็นมูลค่ากว่า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4 </w:t>
      </w:r>
      <w:r w:rsidRPr="00CD67A9">
        <w:rPr>
          <w:rFonts w:ascii="Tahoma" w:hAnsi="Tahoma" w:cs="Tahoma"/>
          <w:sz w:val="18"/>
          <w:szCs w:val="18"/>
          <w:cs/>
        </w:rPr>
        <w:t>พันล้านบาทต่อปี บีเอ็มดับเบิลยูจึงจัดตั้งสำนักงานจัดหาชิ้นส่วนยานยนต์ขึ้นในประเทศไทยด้วย เพื่อจัดหาชิ้นส่วนยานยนต์จากซัพพลายเออร์ในประเทศไทยและภูมิภาคอาเซียน เพื่อรองรับเครือข่ายการผลิตของบีเอ็มดับเบิลยูมากกว่า</w:t>
      </w:r>
      <w:r w:rsidR="005D6CA6">
        <w:rPr>
          <w:rFonts w:ascii="Tahoma" w:hAnsi="Tahoma" w:cs="Tahoma"/>
          <w:sz w:val="18"/>
          <w:szCs w:val="18"/>
          <w:cs/>
        </w:rPr>
        <w:br/>
      </w:r>
      <w:r w:rsidRPr="00CD67A9">
        <w:rPr>
          <w:rFonts w:ascii="Tahoma" w:hAnsi="Tahoma" w:cs="Tahoma"/>
          <w:sz w:val="18"/>
          <w:szCs w:val="18"/>
          <w:lang w:val="en-US"/>
        </w:rPr>
        <w:t xml:space="preserve">30 </w:t>
      </w:r>
      <w:r w:rsidRPr="00CD67A9">
        <w:rPr>
          <w:rFonts w:ascii="Tahoma" w:hAnsi="Tahoma" w:cs="Tahoma"/>
          <w:sz w:val="18"/>
          <w:szCs w:val="18"/>
          <w:cs/>
        </w:rPr>
        <w:t>แห่งทั่วโลก</w:t>
      </w:r>
      <w:r w:rsidRPr="00CD67A9">
        <w:rPr>
          <w:rFonts w:ascii="Tahoma" w:hAnsi="Tahoma" w:cs="Tahoma"/>
          <w:sz w:val="18"/>
          <w:szCs w:val="18"/>
          <w:lang w:val="en-US"/>
        </w:rPr>
        <w:t> 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กรุ๊ป แมนูแฟคเจอริ่ง ประเทศไทย สามารถประกอบรถยนต์และมอเตอร์ไซค์รุ่นต่าง ๆ ทั้งหมด </w:t>
      </w:r>
      <w:r>
        <w:rPr>
          <w:rFonts w:ascii="Tahoma" w:hAnsi="Tahoma" w:cs="Tahoma"/>
          <w:sz w:val="18"/>
          <w:szCs w:val="18"/>
          <w:lang w:val="en-US"/>
        </w:rPr>
        <w:t>19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 </w:t>
      </w:r>
      <w:r w:rsidRPr="00CD67A9">
        <w:rPr>
          <w:rFonts w:ascii="Tahoma" w:hAnsi="Tahoma" w:cs="Tahoma"/>
          <w:sz w:val="18"/>
          <w:szCs w:val="18"/>
          <w:cs/>
        </w:rPr>
        <w:t>รุ่น ได้แก่ บีเอ็ม</w:t>
      </w:r>
      <w:r w:rsidRPr="00CD67A9">
        <w:rPr>
          <w:rFonts w:ascii="Tahoma" w:hAnsi="Tahoma" w:cs="Tahoma"/>
          <w:sz w:val="18"/>
          <w:szCs w:val="18"/>
          <w:lang w:val="en-US"/>
        </w:rPr>
        <w:t> </w:t>
      </w:r>
      <w:r w:rsidRPr="00CD67A9">
        <w:rPr>
          <w:rFonts w:ascii="Tahoma" w:hAnsi="Tahoma" w:cs="Tahoma"/>
          <w:sz w:val="18"/>
          <w:szCs w:val="18"/>
          <w:cs/>
        </w:rPr>
        <w:t xml:space="preserve">ดับเบิลยู ซีรีส์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2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ซีรีส์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3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ซีรีส์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5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ซีรีส์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7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X1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X3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X5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X6 </w:t>
      </w:r>
      <w:r w:rsidRPr="00CD67A9">
        <w:rPr>
          <w:rFonts w:ascii="Tahoma" w:hAnsi="Tahoma" w:cs="Tahoma"/>
          <w:sz w:val="18"/>
          <w:szCs w:val="18"/>
          <w:cs/>
        </w:rPr>
        <w:t xml:space="preserve">และบีเอ็มดับเบิลยูู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X7 </w:t>
      </w:r>
      <w:r w:rsidRPr="00CD67A9">
        <w:rPr>
          <w:rFonts w:ascii="Tahoma" w:hAnsi="Tahoma" w:cs="Tahoma"/>
          <w:sz w:val="18"/>
          <w:szCs w:val="18"/>
          <w:cs/>
        </w:rPr>
        <w:t xml:space="preserve">สำหรับมินิ ได้แก่ มินิ คันทรีแมน สำหรับบีเอ็มดับเบิลยู มอเตอร์ราด ได้แก่ บีเอ็มดับเบิลยู มอเตอร์ราด ได้แก่ 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>R 1300 GS</w:t>
      </w:r>
      <w:r>
        <w:rPr>
          <w:rFonts w:ascii="Tahoma" w:hAnsi="Tahoma" w:cs="Tahoma"/>
          <w:sz w:val="18"/>
          <w:szCs w:val="18"/>
          <w:lang w:val="en-US"/>
        </w:rPr>
        <w:t xml:space="preserve"> </w:t>
      </w:r>
      <w:r w:rsidRPr="00CD67A9">
        <w:rPr>
          <w:rFonts w:ascii="Tahoma" w:hAnsi="Tahoma" w:cs="Tahoma"/>
          <w:sz w:val="18"/>
          <w:szCs w:val="18"/>
          <w:lang w:val="en-US"/>
        </w:rPr>
        <w:t> 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>R 1300 GS </w:t>
      </w:r>
      <w:r>
        <w:rPr>
          <w:rFonts w:ascii="Tahoma" w:hAnsi="Tahoma" w:cs="Tahoma"/>
          <w:sz w:val="18"/>
          <w:szCs w:val="18"/>
          <w:lang w:val="en-US"/>
        </w:rPr>
        <w:t xml:space="preserve"> Adventure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F 900 GS 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F 900 GS Adventure 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F 900 R 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F 900 XR 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S 1000 RR 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R 18 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R 18 Bagger </w:t>
      </w:r>
      <w:r w:rsidR="003E0869" w:rsidRPr="0088340F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="003E0869" w:rsidRPr="0088340F">
        <w:rPr>
          <w:rFonts w:ascii="Tahoma" w:hAnsi="Tahoma" w:cs="Tahoma"/>
          <w:sz w:val="18"/>
          <w:szCs w:val="18"/>
        </w:rPr>
        <w:t xml:space="preserve">R 12 S </w:t>
      </w:r>
      <w:r w:rsidRPr="00CD67A9">
        <w:rPr>
          <w:rFonts w:ascii="Tahoma" w:hAnsi="Tahoma" w:cs="Tahoma"/>
          <w:sz w:val="18"/>
          <w:szCs w:val="18"/>
          <w:cs/>
        </w:rPr>
        <w:t>นอกจากนี้ บีเอ็มดับเบิลยู กรุ๊ป แมนูแฟคเจอริ่ง ประเทศไทย ยังขยายสายการประกอบรถยนต์ปลั๊กอิน ไฮบริด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 4 </w:t>
      </w:r>
      <w:r w:rsidRPr="00CD67A9">
        <w:rPr>
          <w:rFonts w:ascii="Tahoma" w:hAnsi="Tahoma" w:cs="Tahoma"/>
          <w:sz w:val="18"/>
          <w:szCs w:val="18"/>
          <w:cs/>
        </w:rPr>
        <w:t xml:space="preserve">รุ่นในประเทศไทย ได้แก่ 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330e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530e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750e xDrive M Sport </w:t>
      </w:r>
      <w:r w:rsidRPr="00CD67A9">
        <w:rPr>
          <w:rFonts w:ascii="Tahoma" w:hAnsi="Tahoma" w:cs="Tahoma"/>
          <w:sz w:val="18"/>
          <w:szCs w:val="18"/>
          <w:cs/>
        </w:rPr>
        <w:t>และ</w:t>
      </w:r>
      <w:r w:rsidRPr="00CD67A9">
        <w:rPr>
          <w:rFonts w:ascii="Tahoma" w:hAnsi="Tahoma" w:cs="Tahoma"/>
          <w:sz w:val="18"/>
          <w:szCs w:val="18"/>
          <w:lang w:val="en-US"/>
        </w:rPr>
        <w:t> 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>M760e xDrive </w:t>
      </w:r>
    </w:p>
    <w:p w14:paraId="46150025" w14:textId="77777777" w:rsidR="00B53C5A" w:rsidRPr="00CD67A9" w:rsidRDefault="00B53C5A" w:rsidP="001C491E">
      <w:pPr>
        <w:spacing w:after="120" w:line="240" w:lineRule="auto"/>
        <w:rPr>
          <w:rFonts w:ascii="Tahoma" w:hAnsi="Tahoma" w:cs="Tahoma"/>
          <w:sz w:val="18"/>
          <w:szCs w:val="18"/>
          <w:lang w:val="en-US"/>
        </w:rPr>
      </w:pPr>
    </w:p>
    <w:p w14:paraId="2EB357F2" w14:textId="77777777" w:rsidR="00B53C5A" w:rsidRDefault="00B53C5A" w:rsidP="001C491E">
      <w:pPr>
        <w:spacing w:after="120" w:line="240" w:lineRule="auto"/>
        <w:rPr>
          <w:rFonts w:ascii="Tahoma" w:hAnsi="Tahoma" w:cs="Tahoma"/>
          <w:sz w:val="18"/>
          <w:szCs w:val="18"/>
          <w:lang w:val="en-US"/>
        </w:rPr>
      </w:pPr>
      <w:r w:rsidRPr="00CD67A9">
        <w:rPr>
          <w:rFonts w:ascii="Tahoma" w:hAnsi="Tahoma" w:cs="Tahoma"/>
          <w:sz w:val="18"/>
          <w:szCs w:val="18"/>
          <w:cs/>
        </w:rPr>
        <w:t>สอบถามข้อมูลเพิ่มเติม:</w:t>
      </w:r>
      <w:r w:rsidRPr="00CD67A9">
        <w:rPr>
          <w:rFonts w:ascii="Tahoma" w:hAnsi="Tahoma" w:cs="Tahoma"/>
          <w:sz w:val="18"/>
          <w:szCs w:val="18"/>
          <w:lang w:val="en-US"/>
        </w:rPr>
        <w:t>  </w:t>
      </w:r>
      <w:r w:rsidRPr="00CD67A9">
        <w:rPr>
          <w:rFonts w:ascii="Tahoma" w:hAnsi="Tahoma" w:cs="Tahoma"/>
          <w:sz w:val="18"/>
          <w:szCs w:val="18"/>
          <w:lang w:val="en-US"/>
        </w:rPr>
        <w:br/>
      </w:r>
      <w:r w:rsidRPr="00CD67A9">
        <w:rPr>
          <w:rFonts w:ascii="Tahoma" w:hAnsi="Tahoma" w:cs="Tahoma"/>
          <w:b/>
          <w:bCs/>
          <w:sz w:val="18"/>
          <w:szCs w:val="18"/>
          <w:cs/>
        </w:rPr>
        <w:t>บีเอ็มดับเบิลยู กรุ๊ป ประเทศไทย</w:t>
      </w:r>
      <w:r w:rsidRPr="00CD67A9">
        <w:rPr>
          <w:rFonts w:ascii="Tahoma" w:hAnsi="Tahoma" w:cs="Tahoma"/>
          <w:sz w:val="18"/>
          <w:szCs w:val="18"/>
          <w:lang w:val="en-US"/>
        </w:rPr>
        <w:t>  </w:t>
      </w:r>
      <w:r w:rsidRPr="00CD67A9">
        <w:rPr>
          <w:rFonts w:ascii="Tahoma" w:hAnsi="Tahoma" w:cs="Tahoma"/>
          <w:sz w:val="18"/>
          <w:szCs w:val="18"/>
          <w:lang w:val="en-US"/>
        </w:rPr>
        <w:br/>
      </w:r>
      <w:r w:rsidRPr="00CD67A9">
        <w:rPr>
          <w:rFonts w:ascii="Tahoma" w:hAnsi="Tahoma" w:cs="Tahoma"/>
          <w:b/>
          <w:bCs/>
          <w:sz w:val="18"/>
          <w:szCs w:val="18"/>
          <w:lang w:val="en-US"/>
        </w:rPr>
        <w:t>1397</w:t>
      </w:r>
      <w:r w:rsidRPr="00CD67A9">
        <w:rPr>
          <w:rFonts w:ascii="Tahoma" w:hAnsi="Tahoma" w:cs="Tahoma"/>
          <w:sz w:val="18"/>
          <w:szCs w:val="18"/>
          <w:lang w:val="en-US"/>
        </w:rPr>
        <w:t>  </w:t>
      </w:r>
      <w:r w:rsidRPr="00CD67A9">
        <w:rPr>
          <w:rFonts w:ascii="Tahoma" w:hAnsi="Tahoma" w:cs="Tahoma"/>
          <w:sz w:val="18"/>
          <w:szCs w:val="18"/>
          <w:lang w:val="en-US"/>
        </w:rPr>
        <w:br/>
      </w:r>
      <w:hyperlink r:id="rId21" w:tgtFrame="_blank" w:history="1">
        <w:r w:rsidRPr="00CD67A9">
          <w:rPr>
            <w:rStyle w:val="Hyperlink"/>
            <w:rFonts w:ascii="Tahoma" w:eastAsiaTheme="majorEastAsia" w:hAnsi="Tahoma" w:cs="Tahoma"/>
            <w:sz w:val="18"/>
            <w:szCs w:val="18"/>
            <w:lang w:val="en-US"/>
          </w:rPr>
          <w:t>www.bmw.co.th</w:t>
        </w:r>
      </w:hyperlink>
      <w:r w:rsidRPr="00CD67A9">
        <w:rPr>
          <w:rFonts w:ascii="Tahoma" w:hAnsi="Tahoma" w:cs="Tahoma"/>
          <w:sz w:val="18"/>
          <w:szCs w:val="18"/>
          <w:lang w:val="en-US"/>
        </w:rPr>
        <w:t>        </w:t>
      </w:r>
      <w:r w:rsidRPr="00CD67A9">
        <w:rPr>
          <w:rFonts w:ascii="Tahoma" w:hAnsi="Tahoma" w:cs="Tahoma"/>
          <w:sz w:val="18"/>
          <w:szCs w:val="18"/>
          <w:lang w:val="en-US"/>
        </w:rPr>
        <w:br/>
      </w:r>
      <w:hyperlink r:id="rId22" w:tgtFrame="_blank" w:history="1">
        <w:r w:rsidRPr="00CD67A9">
          <w:rPr>
            <w:rStyle w:val="Hyperlink"/>
            <w:rFonts w:ascii="Tahoma" w:eastAsiaTheme="majorEastAsia" w:hAnsi="Tahoma" w:cs="Tahoma"/>
            <w:sz w:val="18"/>
            <w:szCs w:val="18"/>
            <w:lang w:val="en-US"/>
          </w:rPr>
          <w:t>www.mini.co.th</w:t>
        </w:r>
      </w:hyperlink>
      <w:r w:rsidRPr="00CD67A9">
        <w:rPr>
          <w:rFonts w:ascii="Tahoma" w:hAnsi="Tahoma" w:cs="Tahoma"/>
          <w:sz w:val="18"/>
          <w:szCs w:val="18"/>
          <w:lang w:val="en-US"/>
        </w:rPr>
        <w:t>        </w:t>
      </w:r>
      <w:r w:rsidRPr="00CD67A9">
        <w:rPr>
          <w:rFonts w:ascii="Tahoma" w:hAnsi="Tahoma" w:cs="Tahoma"/>
          <w:sz w:val="18"/>
          <w:szCs w:val="18"/>
          <w:lang w:val="en-US"/>
        </w:rPr>
        <w:br/>
      </w:r>
      <w:hyperlink r:id="rId23" w:tgtFrame="_blank" w:history="1">
        <w:r w:rsidRPr="00CD67A9">
          <w:rPr>
            <w:rStyle w:val="Hyperlink"/>
            <w:rFonts w:ascii="Tahoma" w:eastAsiaTheme="majorEastAsia" w:hAnsi="Tahoma" w:cs="Tahoma"/>
            <w:sz w:val="18"/>
            <w:szCs w:val="18"/>
            <w:lang w:val="en-US"/>
          </w:rPr>
          <w:t>www.bmw-motorrad.co.th</w:t>
        </w:r>
      </w:hyperlink>
      <w:r w:rsidRPr="00CD67A9">
        <w:rPr>
          <w:rFonts w:ascii="Tahoma" w:hAnsi="Tahoma" w:cs="Tahoma"/>
          <w:sz w:val="18"/>
          <w:szCs w:val="18"/>
          <w:u w:val="single"/>
          <w:lang w:val="en-US"/>
        </w:rPr>
        <w:t xml:space="preserve"> </w:t>
      </w:r>
      <w:r w:rsidRPr="00CD67A9">
        <w:rPr>
          <w:rFonts w:ascii="Tahoma" w:hAnsi="Tahoma" w:cs="Tahoma"/>
          <w:sz w:val="18"/>
          <w:szCs w:val="18"/>
          <w:lang w:val="en-US"/>
        </w:rPr>
        <w:t>          </w:t>
      </w:r>
    </w:p>
    <w:p w14:paraId="3141A3D9" w14:textId="77777777" w:rsidR="00B53C5A" w:rsidRPr="00CD67A9" w:rsidRDefault="00B53C5A" w:rsidP="001C491E">
      <w:pPr>
        <w:spacing w:after="120" w:line="240" w:lineRule="auto"/>
        <w:rPr>
          <w:rFonts w:ascii="Tahoma" w:hAnsi="Tahoma" w:cs="Tahoma"/>
          <w:sz w:val="18"/>
          <w:szCs w:val="18"/>
          <w:lang w:val="en-US"/>
        </w:rPr>
      </w:pPr>
    </w:p>
    <w:p w14:paraId="7616B1E9" w14:textId="648C0708" w:rsidR="00B53C5A" w:rsidRPr="00CD67A9" w:rsidRDefault="00B53C5A" w:rsidP="001C491E">
      <w:pPr>
        <w:spacing w:after="120" w:line="240" w:lineRule="auto"/>
        <w:rPr>
          <w:rFonts w:ascii="Tahoma" w:hAnsi="Tahoma" w:cs="Tahoma"/>
          <w:sz w:val="18"/>
          <w:szCs w:val="18"/>
          <w:lang w:val="en-US"/>
        </w:rPr>
      </w:pPr>
      <w:r w:rsidRPr="00CD67A9">
        <w:rPr>
          <w:rFonts w:ascii="Tahoma" w:hAnsi="Tahoma" w:cs="Tahoma"/>
          <w:b/>
          <w:bCs/>
          <w:sz w:val="18"/>
          <w:szCs w:val="18"/>
          <w:cs/>
        </w:rPr>
        <w:lastRenderedPageBreak/>
        <w:t>สื่อมวลชนติดต่อ</w:t>
      </w:r>
      <w:r w:rsidRPr="00CD67A9">
        <w:rPr>
          <w:rFonts w:ascii="Tahoma" w:hAnsi="Tahoma" w:cs="Tahoma"/>
          <w:sz w:val="18"/>
          <w:szCs w:val="18"/>
          <w:lang w:val="en-US"/>
        </w:rPr>
        <w:t> </w:t>
      </w:r>
      <w:r w:rsidRPr="00CD67A9">
        <w:rPr>
          <w:rFonts w:ascii="Tahoma" w:hAnsi="Tahoma" w:cs="Tahoma"/>
          <w:sz w:val="18"/>
          <w:szCs w:val="18"/>
          <w:cs/>
        </w:rPr>
        <w:t>ฮิลล์ แอนด์ นอลตัน ประเทศไทย</w:t>
      </w:r>
      <w:r w:rsidRPr="00CD67A9">
        <w:rPr>
          <w:rFonts w:ascii="Tahoma" w:hAnsi="Tahoma" w:cs="Tahoma"/>
          <w:sz w:val="18"/>
          <w:szCs w:val="18"/>
          <w:lang w:val="en-US"/>
        </w:rPr>
        <w:t> </w:t>
      </w:r>
      <w:r w:rsidRPr="00CD67A9">
        <w:rPr>
          <w:rFonts w:ascii="Tahoma" w:hAnsi="Tahoma" w:cs="Tahoma"/>
          <w:sz w:val="18"/>
          <w:szCs w:val="18"/>
          <w:lang w:val="en-US"/>
        </w:rPr>
        <w:br/>
      </w:r>
      <w:r w:rsidRPr="00CD67A9">
        <w:rPr>
          <w:rFonts w:ascii="Tahoma" w:hAnsi="Tahoma" w:cs="Tahoma"/>
          <w:sz w:val="18"/>
          <w:szCs w:val="18"/>
          <w:cs/>
        </w:rPr>
        <w:t>เอริญา อรรถเกษม (</w:t>
      </w:r>
      <w:r w:rsidRPr="00CD67A9">
        <w:rPr>
          <w:rFonts w:ascii="Tahoma" w:hAnsi="Tahoma" w:cs="Tahoma"/>
          <w:sz w:val="18"/>
          <w:szCs w:val="18"/>
          <w:lang w:val="en-US"/>
        </w:rPr>
        <w:t>08-3703-0077) </w:t>
      </w:r>
      <w:r w:rsidR="007E24F6">
        <w:rPr>
          <w:rFonts w:ascii="Tahoma" w:hAnsi="Tahoma" w:cs="Tahoma"/>
          <w:sz w:val="18"/>
          <w:szCs w:val="18"/>
          <w:cs/>
          <w:lang w:val="en-US"/>
        </w:rPr>
        <w:br/>
      </w:r>
      <w:hyperlink r:id="rId24" w:history="1">
        <w:r w:rsidRPr="00CD67A9">
          <w:rPr>
            <w:rStyle w:val="Hyperlink"/>
            <w:rFonts w:ascii="Tahoma" w:eastAsiaTheme="majorEastAsia" w:hAnsi="Tahoma" w:cs="Tahoma"/>
            <w:sz w:val="18"/>
            <w:szCs w:val="18"/>
            <w:lang w:val="en-US"/>
          </w:rPr>
          <w:t>aatthakasem@hillandknowlton.com</w:t>
        </w:r>
      </w:hyperlink>
      <w:r w:rsidRPr="00CD67A9">
        <w:rPr>
          <w:rFonts w:ascii="Tahoma" w:hAnsi="Tahoma" w:cs="Tahoma"/>
          <w:sz w:val="18"/>
          <w:szCs w:val="18"/>
          <w:lang w:val="en-US"/>
        </w:rPr>
        <w:t xml:space="preserve">  </w:t>
      </w:r>
      <w:r w:rsidRPr="00CD67A9">
        <w:rPr>
          <w:rFonts w:ascii="Tahoma" w:hAnsi="Tahoma" w:cs="Tahoma"/>
          <w:sz w:val="18"/>
          <w:szCs w:val="18"/>
          <w:lang w:val="en-US"/>
        </w:rPr>
        <w:br/>
      </w:r>
      <w:r w:rsidRPr="00CD67A9">
        <w:rPr>
          <w:rFonts w:ascii="Tahoma" w:hAnsi="Tahoma" w:cs="Tahoma"/>
          <w:sz w:val="18"/>
          <w:szCs w:val="18"/>
          <w:cs/>
        </w:rPr>
        <w:t>สุธาทิพย์ บุญแสง (</w:t>
      </w:r>
      <w:r w:rsidRPr="00CD67A9">
        <w:rPr>
          <w:rFonts w:ascii="Tahoma" w:hAnsi="Tahoma" w:cs="Tahoma"/>
          <w:sz w:val="18"/>
          <w:szCs w:val="18"/>
          <w:lang w:val="en-US"/>
        </w:rPr>
        <w:t>08-7685-1695)  </w:t>
      </w:r>
      <w:r w:rsidRPr="00CD67A9">
        <w:rPr>
          <w:rFonts w:ascii="Tahoma" w:hAnsi="Tahoma" w:cs="Tahoma"/>
          <w:sz w:val="18"/>
          <w:szCs w:val="18"/>
          <w:lang w:val="en-US"/>
        </w:rPr>
        <w:br/>
      </w:r>
      <w:hyperlink r:id="rId25" w:tgtFrame="_blank" w:history="1">
        <w:r w:rsidRPr="00CD67A9">
          <w:rPr>
            <w:rStyle w:val="Hyperlink"/>
            <w:rFonts w:ascii="Tahoma" w:eastAsiaTheme="majorEastAsia" w:hAnsi="Tahoma" w:cs="Tahoma"/>
            <w:sz w:val="18"/>
            <w:szCs w:val="18"/>
            <w:lang w:val="en-US"/>
          </w:rPr>
          <w:t>sboonsaeng@hillandknowlton.com</w:t>
        </w:r>
      </w:hyperlink>
      <w:r w:rsidRPr="00CD67A9">
        <w:rPr>
          <w:rFonts w:ascii="Tahoma" w:hAnsi="Tahoma" w:cs="Tahoma"/>
          <w:sz w:val="18"/>
          <w:szCs w:val="18"/>
          <w:lang w:val="en-US"/>
        </w:rPr>
        <w:t xml:space="preserve">  </w:t>
      </w:r>
    </w:p>
    <w:p w14:paraId="5FB436CC" w14:textId="77777777" w:rsidR="00B53C5A" w:rsidRPr="00CD67A9" w:rsidRDefault="00B53C5A" w:rsidP="001C491E">
      <w:pPr>
        <w:spacing w:after="120" w:line="240" w:lineRule="auto"/>
        <w:rPr>
          <w:rFonts w:ascii="Tahoma" w:hAnsi="Tahoma" w:cs="Tahoma"/>
          <w:sz w:val="18"/>
          <w:szCs w:val="18"/>
          <w:lang w:val="en-US"/>
        </w:rPr>
      </w:pPr>
    </w:p>
    <w:p w14:paraId="1FA71364" w14:textId="77777777" w:rsidR="00B53C5A" w:rsidRPr="00CD67A9" w:rsidRDefault="00B53C5A" w:rsidP="001C491E">
      <w:pPr>
        <w:pStyle w:val="paragraph"/>
        <w:spacing w:before="0" w:beforeAutospacing="0" w:after="120" w:afterAutospacing="0"/>
        <w:textAlignment w:val="baseline"/>
        <w:rPr>
          <w:rFonts w:ascii="Tahoma" w:hAnsi="Tahoma" w:cs="Tahoma"/>
          <w:sz w:val="18"/>
          <w:szCs w:val="18"/>
        </w:rPr>
      </w:pPr>
    </w:p>
    <w:p w14:paraId="79ED2F92" w14:textId="77777777" w:rsidR="00BD7179" w:rsidRPr="005408B6" w:rsidRDefault="00BD7179" w:rsidP="001C491E">
      <w:pPr>
        <w:spacing w:after="120" w:line="240" w:lineRule="auto"/>
        <w:rPr>
          <w:rFonts w:cstheme="minorBidi"/>
          <w:sz w:val="20"/>
          <w:szCs w:val="20"/>
          <w:lang w:val="en-US"/>
        </w:rPr>
      </w:pPr>
    </w:p>
    <w:sectPr w:rsidR="00BD7179" w:rsidRPr="005408B6" w:rsidSect="00BB5A71">
      <w:headerReference w:type="default" r:id="rId26"/>
      <w:footerReference w:type="even" r:id="rId27"/>
      <w:footerReference w:type="default" r:id="rId28"/>
      <w:footerReference w:type="first" r:id="rId29"/>
      <w:pgSz w:w="11906" w:h="16838"/>
      <w:pgMar w:top="2127" w:right="1440" w:bottom="141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322A9" w14:textId="77777777" w:rsidR="00104FFD" w:rsidRDefault="00104FFD" w:rsidP="00826B71">
      <w:pPr>
        <w:spacing w:after="0" w:line="240" w:lineRule="auto"/>
      </w:pPr>
      <w:r>
        <w:separator/>
      </w:r>
    </w:p>
  </w:endnote>
  <w:endnote w:type="continuationSeparator" w:id="0">
    <w:p w14:paraId="33A3E0DE" w14:textId="77777777" w:rsidR="00104FFD" w:rsidRDefault="00104FFD" w:rsidP="0082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MWTypeLight">
    <w:altName w:val="Calibri"/>
    <w:charset w:val="00"/>
    <w:family w:val="swiss"/>
    <w:pitch w:val="variable"/>
    <w:sig w:usb0="80000027" w:usb1="00000000" w:usb2="00000000" w:usb3="00000000" w:csb0="0000009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MW Group Condensed">
    <w:altName w:val="Calibri"/>
    <w:charset w:val="00"/>
    <w:family w:val="swiss"/>
    <w:pitch w:val="variable"/>
    <w:sig w:usb0="8000002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90095" w14:textId="6FC55296" w:rsidR="00F14F79" w:rsidRDefault="00F14F7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7FFE2A3E" wp14:editId="1119316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918210" cy="349250"/>
              <wp:effectExtent l="0" t="0" r="15240" b="0"/>
              <wp:wrapNone/>
              <wp:docPr id="439458084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8210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2DABF27" w14:textId="5CE4130F" w:rsidR="00F14F79" w:rsidRPr="00F14F79" w:rsidRDefault="00F14F79" w:rsidP="00F14F79">
                          <w:pPr>
                            <w:spacing w:after="0"/>
                            <w:rPr>
                              <w:rFonts w:ascii="BMW Group Condensed" w:eastAsia="BMW Group Condensed" w:hAnsi="BMW Group Condensed" w:cs="BMW Group Condensed"/>
                              <w:noProof/>
                              <w:color w:val="C00000"/>
                              <w:sz w:val="24"/>
                              <w:szCs w:val="24"/>
                            </w:rPr>
                          </w:pPr>
                          <w:r w:rsidRPr="00F14F79">
                            <w:rPr>
                              <w:rFonts w:ascii="BMW Group Condensed" w:eastAsia="BMW Group Condensed" w:hAnsi="BMW Group Condensed" w:cs="BMW Group Condensed"/>
                              <w:noProof/>
                              <w:color w:val="C00000"/>
                              <w:sz w:val="24"/>
                              <w:szCs w:val="24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FE2A3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margin-left:0;margin-top:0;width:72.3pt;height:27.5pt;z-index:251658243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" filled="f" stroked="f">
              <v:textbox style="mso-fit-shape-to-text:t" inset="0,0,0,15pt">
                <w:txbxContent>
                  <w:p w14:paraId="42DABF27" w14:textId="5CE4130F" w:rsidR="00F14F79" w:rsidRPr="00F14F79" w:rsidRDefault="00F14F79" w:rsidP="00F14F79">
                    <w:pPr>
                      <w:spacing w:after="0"/>
                      <w:rPr>
                        <w:rFonts w:ascii="BMW Group Condensed" w:eastAsia="BMW Group Condensed" w:hAnsi="BMW Group Condensed" w:cs="BMW Group Condensed"/>
                        <w:noProof/>
                        <w:color w:val="C00000"/>
                        <w:sz w:val="24"/>
                        <w:szCs w:val="24"/>
                      </w:rPr>
                    </w:pPr>
                    <w:r w:rsidRPr="00F14F79">
                      <w:rPr>
                        <w:rFonts w:ascii="BMW Group Condensed" w:eastAsia="BMW Group Condensed" w:hAnsi="BMW Group Condensed" w:cs="BMW Group Condensed"/>
                        <w:noProof/>
                        <w:color w:val="C00000"/>
                        <w:sz w:val="24"/>
                        <w:szCs w:val="24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FAD64" w14:textId="36DDEA5E" w:rsidR="005D2B53" w:rsidRPr="005D2B53" w:rsidRDefault="00000000">
    <w:pPr>
      <w:pStyle w:val="Footer"/>
      <w:jc w:val="right"/>
      <w:rPr>
        <w:rFonts w:ascii="Tahoma" w:hAnsi="Tahoma" w:cs="Tahoma"/>
        <w:sz w:val="18"/>
        <w:szCs w:val="21"/>
      </w:rPr>
    </w:pPr>
    <w:sdt>
      <w:sdtPr>
        <w:id w:val="-549920481"/>
        <w:docPartObj>
          <w:docPartGallery w:val="Page Numbers (Bottom of Page)"/>
          <w:docPartUnique/>
        </w:docPartObj>
      </w:sdtPr>
      <w:sdtEndPr>
        <w:rPr>
          <w:rFonts w:ascii="Tahoma" w:hAnsi="Tahoma" w:cs="Tahoma"/>
          <w:noProof/>
          <w:sz w:val="18"/>
          <w:szCs w:val="21"/>
        </w:rPr>
      </w:sdtEndPr>
      <w:sdtContent>
        <w:r w:rsidR="005D2B53" w:rsidRPr="005D2B53">
          <w:rPr>
            <w:rFonts w:ascii="Tahoma" w:hAnsi="Tahoma" w:cs="Tahoma"/>
            <w:sz w:val="18"/>
            <w:szCs w:val="21"/>
          </w:rPr>
          <w:fldChar w:fldCharType="begin"/>
        </w:r>
        <w:r w:rsidR="005D2B53" w:rsidRPr="005D2B53">
          <w:rPr>
            <w:rFonts w:ascii="Tahoma" w:hAnsi="Tahoma" w:cs="Tahoma"/>
            <w:sz w:val="18"/>
            <w:szCs w:val="21"/>
          </w:rPr>
          <w:instrText xml:space="preserve"> PAGE   \* MERGEFORMAT </w:instrText>
        </w:r>
        <w:r w:rsidR="005D2B53" w:rsidRPr="005D2B53">
          <w:rPr>
            <w:rFonts w:ascii="Tahoma" w:hAnsi="Tahoma" w:cs="Tahoma"/>
            <w:sz w:val="18"/>
            <w:szCs w:val="21"/>
          </w:rPr>
          <w:fldChar w:fldCharType="separate"/>
        </w:r>
        <w:r w:rsidR="005D2B53" w:rsidRPr="005D2B53">
          <w:rPr>
            <w:rFonts w:ascii="Tahoma" w:hAnsi="Tahoma" w:cs="Tahoma"/>
            <w:noProof/>
            <w:sz w:val="18"/>
            <w:szCs w:val="21"/>
          </w:rPr>
          <w:t>2</w:t>
        </w:r>
        <w:r w:rsidR="005D2B53" w:rsidRPr="005D2B53">
          <w:rPr>
            <w:rFonts w:ascii="Tahoma" w:hAnsi="Tahoma" w:cs="Tahoma"/>
            <w:noProof/>
            <w:sz w:val="18"/>
            <w:szCs w:val="21"/>
          </w:rPr>
          <w:fldChar w:fldCharType="end"/>
        </w:r>
      </w:sdtContent>
    </w:sdt>
  </w:p>
  <w:p w14:paraId="2C91C6CB" w14:textId="77777777" w:rsidR="005D2B53" w:rsidRDefault="005D2B5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C7DDD" w14:textId="5EE38018" w:rsidR="00F14F79" w:rsidRDefault="00F14F7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58B61181" wp14:editId="6B54DC2D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918210" cy="349250"/>
              <wp:effectExtent l="0" t="0" r="15240" b="0"/>
              <wp:wrapNone/>
              <wp:docPr id="145788183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8210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351423" w14:textId="745251E9" w:rsidR="00F14F79" w:rsidRPr="00F14F79" w:rsidRDefault="00F14F79" w:rsidP="00F14F79">
                          <w:pPr>
                            <w:spacing w:after="0"/>
                            <w:rPr>
                              <w:rFonts w:ascii="BMW Group Condensed" w:eastAsia="BMW Group Condensed" w:hAnsi="BMW Group Condensed" w:cs="BMW Group Condensed"/>
                              <w:noProof/>
                              <w:color w:val="C00000"/>
                              <w:sz w:val="24"/>
                              <w:szCs w:val="24"/>
                            </w:rPr>
                          </w:pPr>
                          <w:r w:rsidRPr="00F14F79">
                            <w:rPr>
                              <w:rFonts w:ascii="BMW Group Condensed" w:eastAsia="BMW Group Condensed" w:hAnsi="BMW Group Condensed" w:cs="BMW Group Condensed"/>
                              <w:noProof/>
                              <w:color w:val="C00000"/>
                              <w:sz w:val="24"/>
                              <w:szCs w:val="24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B6118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CONFIDENTIAL" style="position:absolute;margin-left:0;margin-top:0;width:72.3pt;height:27.5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" filled="f" stroked="f">
              <v:textbox style="mso-fit-shape-to-text:t" inset="0,0,0,15pt">
                <w:txbxContent>
                  <w:p w14:paraId="29351423" w14:textId="745251E9" w:rsidR="00F14F79" w:rsidRPr="00F14F79" w:rsidRDefault="00F14F79" w:rsidP="00F14F79">
                    <w:pPr>
                      <w:spacing w:after="0"/>
                      <w:rPr>
                        <w:rFonts w:ascii="BMW Group Condensed" w:eastAsia="BMW Group Condensed" w:hAnsi="BMW Group Condensed" w:cs="BMW Group Condensed"/>
                        <w:noProof/>
                        <w:color w:val="C00000"/>
                        <w:sz w:val="24"/>
                        <w:szCs w:val="24"/>
                      </w:rPr>
                    </w:pPr>
                    <w:r w:rsidRPr="00F14F79">
                      <w:rPr>
                        <w:rFonts w:ascii="BMW Group Condensed" w:eastAsia="BMW Group Condensed" w:hAnsi="BMW Group Condensed" w:cs="BMW Group Condensed"/>
                        <w:noProof/>
                        <w:color w:val="C00000"/>
                        <w:sz w:val="24"/>
                        <w:szCs w:val="24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8FEA5" w14:textId="77777777" w:rsidR="00104FFD" w:rsidRDefault="00104FFD" w:rsidP="00826B71">
      <w:pPr>
        <w:spacing w:after="0" w:line="240" w:lineRule="auto"/>
      </w:pPr>
      <w:r>
        <w:separator/>
      </w:r>
    </w:p>
  </w:footnote>
  <w:footnote w:type="continuationSeparator" w:id="0">
    <w:p w14:paraId="09AB3296" w14:textId="77777777" w:rsidR="00104FFD" w:rsidRDefault="00104FFD" w:rsidP="0082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DEC61" w14:textId="31BC5D5E" w:rsidR="00826B71" w:rsidRDefault="00A04254">
    <w:pPr>
      <w:pStyle w:val="Header"/>
      <w:rPr>
        <w:cs/>
      </w:rPr>
    </w:pPr>
    <w:r w:rsidRPr="000D26DD">
      <w:rPr>
        <w:noProof/>
      </w:rPr>
      <w:drawing>
        <wp:anchor distT="0" distB="0" distL="114300" distR="114300" simplePos="0" relativeHeight="251658240" behindDoc="1" locked="0" layoutInCell="1" allowOverlap="1" wp14:anchorId="553D399F" wp14:editId="0AA6B4CE">
          <wp:simplePos x="0" y="0"/>
          <wp:positionH relativeFrom="column">
            <wp:posOffset>4467225</wp:posOffset>
          </wp:positionH>
          <wp:positionV relativeFrom="paragraph">
            <wp:posOffset>160020</wp:posOffset>
          </wp:positionV>
          <wp:extent cx="1183640" cy="409575"/>
          <wp:effectExtent l="0" t="0" r="0" b="9525"/>
          <wp:wrapNone/>
          <wp:docPr id="357196521" name="Picture 3" descr="Logo&#10;&#10;Description automatically generated, 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&#10;&#10;Description automatically generated, Pictu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364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D26DD" w:rsidRPr="000D26DD">
      <w:rPr>
        <w:noProof/>
      </w:rPr>
      <w:drawing>
        <wp:anchor distT="0" distB="0" distL="114300" distR="114300" simplePos="0" relativeHeight="251658241" behindDoc="1" locked="0" layoutInCell="1" allowOverlap="1" wp14:anchorId="12E423C7" wp14:editId="4E4F00D3">
          <wp:simplePos x="0" y="0"/>
          <wp:positionH relativeFrom="column">
            <wp:posOffset>0</wp:posOffset>
          </wp:positionH>
          <wp:positionV relativeFrom="paragraph">
            <wp:posOffset>-1905</wp:posOffset>
          </wp:positionV>
          <wp:extent cx="942975" cy="762000"/>
          <wp:effectExtent l="0" t="0" r="9525" b="0"/>
          <wp:wrapNone/>
          <wp:docPr id="1148270952" name="Picture 4" descr="Logo, company name&#10;&#10;Description automatically generated, 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Logo, company name&#10;&#10;Description automatically generated, Pictur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D26DD" w:rsidRPr="000D26DD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0698D"/>
    <w:multiLevelType w:val="multilevel"/>
    <w:tmpl w:val="E83A9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B750DE"/>
    <w:multiLevelType w:val="hybridMultilevel"/>
    <w:tmpl w:val="D012F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32DF4"/>
    <w:multiLevelType w:val="multilevel"/>
    <w:tmpl w:val="3F4C9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E354444"/>
    <w:multiLevelType w:val="hybridMultilevel"/>
    <w:tmpl w:val="0388E7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A23D4"/>
    <w:multiLevelType w:val="hybridMultilevel"/>
    <w:tmpl w:val="9AF2C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C061D9"/>
    <w:multiLevelType w:val="hybridMultilevel"/>
    <w:tmpl w:val="719618E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BD4FDE"/>
    <w:multiLevelType w:val="multilevel"/>
    <w:tmpl w:val="7C08D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6E0168"/>
    <w:multiLevelType w:val="multilevel"/>
    <w:tmpl w:val="4448C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5D4339"/>
    <w:multiLevelType w:val="hybridMultilevel"/>
    <w:tmpl w:val="2EBC4A58"/>
    <w:lvl w:ilvl="0" w:tplc="950A0DD8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9" w15:restartNumberingAfterBreak="0">
    <w:nsid w:val="390C4D26"/>
    <w:multiLevelType w:val="hybridMultilevel"/>
    <w:tmpl w:val="D958929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9F39C2"/>
    <w:multiLevelType w:val="hybridMultilevel"/>
    <w:tmpl w:val="F9804FD8"/>
    <w:lvl w:ilvl="0" w:tplc="950A0DD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9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26" w:hanging="360"/>
      </w:pPr>
      <w:rPr>
        <w:rFonts w:ascii="Wingdings" w:hAnsi="Wingdings" w:hint="default"/>
      </w:rPr>
    </w:lvl>
  </w:abstractNum>
  <w:abstractNum w:abstractNumId="11" w15:restartNumberingAfterBreak="0">
    <w:nsid w:val="49E6458E"/>
    <w:multiLevelType w:val="hybridMultilevel"/>
    <w:tmpl w:val="397A7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95DC5"/>
    <w:multiLevelType w:val="hybridMultilevel"/>
    <w:tmpl w:val="CAD4CD02"/>
    <w:lvl w:ilvl="0" w:tplc="08B8DA9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9A6699"/>
    <w:multiLevelType w:val="multilevel"/>
    <w:tmpl w:val="9D565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84905902">
    <w:abstractNumId w:val="12"/>
  </w:num>
  <w:num w:numId="2" w16cid:durableId="272828562">
    <w:abstractNumId w:val="1"/>
  </w:num>
  <w:num w:numId="3" w16cid:durableId="36662027">
    <w:abstractNumId w:val="11"/>
  </w:num>
  <w:num w:numId="4" w16cid:durableId="1872062446">
    <w:abstractNumId w:val="2"/>
  </w:num>
  <w:num w:numId="5" w16cid:durableId="728236486">
    <w:abstractNumId w:val="7"/>
  </w:num>
  <w:num w:numId="6" w16cid:durableId="987131104">
    <w:abstractNumId w:val="4"/>
  </w:num>
  <w:num w:numId="7" w16cid:durableId="382098326">
    <w:abstractNumId w:val="13"/>
  </w:num>
  <w:num w:numId="8" w16cid:durableId="906261656">
    <w:abstractNumId w:val="8"/>
  </w:num>
  <w:num w:numId="9" w16cid:durableId="1531992245">
    <w:abstractNumId w:val="6"/>
  </w:num>
  <w:num w:numId="10" w16cid:durableId="1184637268">
    <w:abstractNumId w:val="10"/>
  </w:num>
  <w:num w:numId="11" w16cid:durableId="1467701410">
    <w:abstractNumId w:val="3"/>
  </w:num>
  <w:num w:numId="12" w16cid:durableId="104691216">
    <w:abstractNumId w:val="5"/>
  </w:num>
  <w:num w:numId="13" w16cid:durableId="1840004670">
    <w:abstractNumId w:val="9"/>
  </w:num>
  <w:num w:numId="14" w16cid:durableId="1998536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118"/>
    <w:rsid w:val="00000E37"/>
    <w:rsid w:val="00012981"/>
    <w:rsid w:val="0001328F"/>
    <w:rsid w:val="00015F49"/>
    <w:rsid w:val="000169DD"/>
    <w:rsid w:val="000210DF"/>
    <w:rsid w:val="00031E59"/>
    <w:rsid w:val="0003309A"/>
    <w:rsid w:val="00035043"/>
    <w:rsid w:val="00036891"/>
    <w:rsid w:val="00050E83"/>
    <w:rsid w:val="00052832"/>
    <w:rsid w:val="000560AB"/>
    <w:rsid w:val="00064D43"/>
    <w:rsid w:val="00071B26"/>
    <w:rsid w:val="00072E54"/>
    <w:rsid w:val="00076A03"/>
    <w:rsid w:val="000827AF"/>
    <w:rsid w:val="00083AD0"/>
    <w:rsid w:val="000843EE"/>
    <w:rsid w:val="000848D4"/>
    <w:rsid w:val="00085853"/>
    <w:rsid w:val="00097A2F"/>
    <w:rsid w:val="000A74FF"/>
    <w:rsid w:val="000B141D"/>
    <w:rsid w:val="000B1F75"/>
    <w:rsid w:val="000B3560"/>
    <w:rsid w:val="000C0A24"/>
    <w:rsid w:val="000C349D"/>
    <w:rsid w:val="000C5A59"/>
    <w:rsid w:val="000D10FC"/>
    <w:rsid w:val="000D1CD1"/>
    <w:rsid w:val="000D26DD"/>
    <w:rsid w:val="000D391D"/>
    <w:rsid w:val="000E1425"/>
    <w:rsid w:val="000E2C67"/>
    <w:rsid w:val="000E5BC5"/>
    <w:rsid w:val="000F1911"/>
    <w:rsid w:val="000F4532"/>
    <w:rsid w:val="000F58B9"/>
    <w:rsid w:val="000F6F44"/>
    <w:rsid w:val="000F78D5"/>
    <w:rsid w:val="000F79BF"/>
    <w:rsid w:val="001008B3"/>
    <w:rsid w:val="00104FFD"/>
    <w:rsid w:val="001058BF"/>
    <w:rsid w:val="00110765"/>
    <w:rsid w:val="00113871"/>
    <w:rsid w:val="001146EA"/>
    <w:rsid w:val="0011569E"/>
    <w:rsid w:val="00115E02"/>
    <w:rsid w:val="0011629D"/>
    <w:rsid w:val="00116CB8"/>
    <w:rsid w:val="00117135"/>
    <w:rsid w:val="001377B9"/>
    <w:rsid w:val="00140BE9"/>
    <w:rsid w:val="001465CA"/>
    <w:rsid w:val="0015015B"/>
    <w:rsid w:val="0015314C"/>
    <w:rsid w:val="0015426F"/>
    <w:rsid w:val="00156ED9"/>
    <w:rsid w:val="00157317"/>
    <w:rsid w:val="00165D99"/>
    <w:rsid w:val="00165E5C"/>
    <w:rsid w:val="001712C7"/>
    <w:rsid w:val="00172E90"/>
    <w:rsid w:val="00193982"/>
    <w:rsid w:val="00193D7B"/>
    <w:rsid w:val="001A01F0"/>
    <w:rsid w:val="001A6375"/>
    <w:rsid w:val="001B13D1"/>
    <w:rsid w:val="001B19FC"/>
    <w:rsid w:val="001B4979"/>
    <w:rsid w:val="001B5723"/>
    <w:rsid w:val="001C3B4D"/>
    <w:rsid w:val="001C491E"/>
    <w:rsid w:val="001C77D9"/>
    <w:rsid w:val="001D0508"/>
    <w:rsid w:val="001D4068"/>
    <w:rsid w:val="001D4E46"/>
    <w:rsid w:val="001D6C36"/>
    <w:rsid w:val="001E0F39"/>
    <w:rsid w:val="001E4212"/>
    <w:rsid w:val="001F117B"/>
    <w:rsid w:val="001F33C2"/>
    <w:rsid w:val="001F3552"/>
    <w:rsid w:val="00200F43"/>
    <w:rsid w:val="00203162"/>
    <w:rsid w:val="00203439"/>
    <w:rsid w:val="00206593"/>
    <w:rsid w:val="00210848"/>
    <w:rsid w:val="00211D3F"/>
    <w:rsid w:val="002126A8"/>
    <w:rsid w:val="002131CD"/>
    <w:rsid w:val="00214372"/>
    <w:rsid w:val="00216721"/>
    <w:rsid w:val="0022134C"/>
    <w:rsid w:val="002226AE"/>
    <w:rsid w:val="002249E7"/>
    <w:rsid w:val="00230976"/>
    <w:rsid w:val="002311E9"/>
    <w:rsid w:val="00231317"/>
    <w:rsid w:val="002362C8"/>
    <w:rsid w:val="0024070A"/>
    <w:rsid w:val="00243664"/>
    <w:rsid w:val="00245CB9"/>
    <w:rsid w:val="0025210E"/>
    <w:rsid w:val="00254873"/>
    <w:rsid w:val="00257CDC"/>
    <w:rsid w:val="00260ED8"/>
    <w:rsid w:val="002648B4"/>
    <w:rsid w:val="00266116"/>
    <w:rsid w:val="00276BA4"/>
    <w:rsid w:val="00276E86"/>
    <w:rsid w:val="00281C2E"/>
    <w:rsid w:val="00282598"/>
    <w:rsid w:val="00283DFF"/>
    <w:rsid w:val="00283FFC"/>
    <w:rsid w:val="00285907"/>
    <w:rsid w:val="0028676B"/>
    <w:rsid w:val="00287A1B"/>
    <w:rsid w:val="00290D80"/>
    <w:rsid w:val="00293C7A"/>
    <w:rsid w:val="00296427"/>
    <w:rsid w:val="00297856"/>
    <w:rsid w:val="002A2A4F"/>
    <w:rsid w:val="002A3CC9"/>
    <w:rsid w:val="002B1EE3"/>
    <w:rsid w:val="002C0B4B"/>
    <w:rsid w:val="002C2ABD"/>
    <w:rsid w:val="002C480C"/>
    <w:rsid w:val="002C5369"/>
    <w:rsid w:val="002C5A4C"/>
    <w:rsid w:val="002C6EDD"/>
    <w:rsid w:val="002C7161"/>
    <w:rsid w:val="002D28AC"/>
    <w:rsid w:val="002D42EB"/>
    <w:rsid w:val="002E45BC"/>
    <w:rsid w:val="002E574B"/>
    <w:rsid w:val="002F4662"/>
    <w:rsid w:val="00310528"/>
    <w:rsid w:val="00312BA4"/>
    <w:rsid w:val="00321FA0"/>
    <w:rsid w:val="00324839"/>
    <w:rsid w:val="003256EE"/>
    <w:rsid w:val="003352EF"/>
    <w:rsid w:val="003405AD"/>
    <w:rsid w:val="00343C32"/>
    <w:rsid w:val="00343E4E"/>
    <w:rsid w:val="00350E8A"/>
    <w:rsid w:val="003559EA"/>
    <w:rsid w:val="003579A4"/>
    <w:rsid w:val="003723DA"/>
    <w:rsid w:val="0037339D"/>
    <w:rsid w:val="00374A22"/>
    <w:rsid w:val="00374BBC"/>
    <w:rsid w:val="00376D4A"/>
    <w:rsid w:val="00382F7C"/>
    <w:rsid w:val="003926AB"/>
    <w:rsid w:val="003933C2"/>
    <w:rsid w:val="003A4576"/>
    <w:rsid w:val="003C3118"/>
    <w:rsid w:val="003C6EA0"/>
    <w:rsid w:val="003C7E35"/>
    <w:rsid w:val="003D6E7D"/>
    <w:rsid w:val="003D7429"/>
    <w:rsid w:val="003D7C1F"/>
    <w:rsid w:val="003E0869"/>
    <w:rsid w:val="003E1274"/>
    <w:rsid w:val="003E29C8"/>
    <w:rsid w:val="003E6804"/>
    <w:rsid w:val="003F1103"/>
    <w:rsid w:val="003F11B0"/>
    <w:rsid w:val="003F1C7C"/>
    <w:rsid w:val="003F6E1A"/>
    <w:rsid w:val="0040072F"/>
    <w:rsid w:val="004025A8"/>
    <w:rsid w:val="00406F70"/>
    <w:rsid w:val="004112E8"/>
    <w:rsid w:val="004115FA"/>
    <w:rsid w:val="0041694C"/>
    <w:rsid w:val="00416AE7"/>
    <w:rsid w:val="0042386D"/>
    <w:rsid w:val="0042699D"/>
    <w:rsid w:val="00432AD3"/>
    <w:rsid w:val="00433B0C"/>
    <w:rsid w:val="00440F9C"/>
    <w:rsid w:val="0044449E"/>
    <w:rsid w:val="004541E4"/>
    <w:rsid w:val="00455512"/>
    <w:rsid w:val="00456637"/>
    <w:rsid w:val="00461925"/>
    <w:rsid w:val="00465017"/>
    <w:rsid w:val="00466CCC"/>
    <w:rsid w:val="00467A7E"/>
    <w:rsid w:val="004726A1"/>
    <w:rsid w:val="004769D0"/>
    <w:rsid w:val="00481852"/>
    <w:rsid w:val="0048399E"/>
    <w:rsid w:val="00483AEF"/>
    <w:rsid w:val="004867AC"/>
    <w:rsid w:val="00491234"/>
    <w:rsid w:val="00492906"/>
    <w:rsid w:val="00495ABA"/>
    <w:rsid w:val="004961D0"/>
    <w:rsid w:val="00496E1E"/>
    <w:rsid w:val="00497607"/>
    <w:rsid w:val="004A03B9"/>
    <w:rsid w:val="004A1657"/>
    <w:rsid w:val="004A1A69"/>
    <w:rsid w:val="004B13D4"/>
    <w:rsid w:val="004B4A95"/>
    <w:rsid w:val="004C0A04"/>
    <w:rsid w:val="004C3BD0"/>
    <w:rsid w:val="004C7870"/>
    <w:rsid w:val="004D1CD3"/>
    <w:rsid w:val="004E09C4"/>
    <w:rsid w:val="004E37B8"/>
    <w:rsid w:val="004E4349"/>
    <w:rsid w:val="004F012C"/>
    <w:rsid w:val="004F2A69"/>
    <w:rsid w:val="004F34FE"/>
    <w:rsid w:val="004F6683"/>
    <w:rsid w:val="00500DBD"/>
    <w:rsid w:val="00507B58"/>
    <w:rsid w:val="00510710"/>
    <w:rsid w:val="00532484"/>
    <w:rsid w:val="005338C7"/>
    <w:rsid w:val="00533960"/>
    <w:rsid w:val="00535378"/>
    <w:rsid w:val="00540078"/>
    <w:rsid w:val="005408B6"/>
    <w:rsid w:val="00544E4F"/>
    <w:rsid w:val="00553A89"/>
    <w:rsid w:val="00554984"/>
    <w:rsid w:val="00555BAB"/>
    <w:rsid w:val="00564DBD"/>
    <w:rsid w:val="00566DE5"/>
    <w:rsid w:val="00567A09"/>
    <w:rsid w:val="00581B08"/>
    <w:rsid w:val="00585BEA"/>
    <w:rsid w:val="00585D47"/>
    <w:rsid w:val="0059320C"/>
    <w:rsid w:val="005A1165"/>
    <w:rsid w:val="005A2267"/>
    <w:rsid w:val="005A2CD2"/>
    <w:rsid w:val="005A376B"/>
    <w:rsid w:val="005A47B6"/>
    <w:rsid w:val="005A7DC1"/>
    <w:rsid w:val="005B0C0E"/>
    <w:rsid w:val="005B0CF0"/>
    <w:rsid w:val="005B0D2A"/>
    <w:rsid w:val="005B1055"/>
    <w:rsid w:val="005B4638"/>
    <w:rsid w:val="005B689B"/>
    <w:rsid w:val="005B7C34"/>
    <w:rsid w:val="005C0084"/>
    <w:rsid w:val="005C025B"/>
    <w:rsid w:val="005C0DD0"/>
    <w:rsid w:val="005C31E0"/>
    <w:rsid w:val="005C3C65"/>
    <w:rsid w:val="005C45D7"/>
    <w:rsid w:val="005C7544"/>
    <w:rsid w:val="005D2B53"/>
    <w:rsid w:val="005D2DA4"/>
    <w:rsid w:val="005D6CA6"/>
    <w:rsid w:val="005E0DE1"/>
    <w:rsid w:val="005E2FD7"/>
    <w:rsid w:val="005E3E46"/>
    <w:rsid w:val="005E7B94"/>
    <w:rsid w:val="006005A4"/>
    <w:rsid w:val="006030BE"/>
    <w:rsid w:val="00611B6D"/>
    <w:rsid w:val="00612857"/>
    <w:rsid w:val="00613F54"/>
    <w:rsid w:val="00615D31"/>
    <w:rsid w:val="006165A9"/>
    <w:rsid w:val="00620A03"/>
    <w:rsid w:val="00632428"/>
    <w:rsid w:val="00642684"/>
    <w:rsid w:val="006459CA"/>
    <w:rsid w:val="00652A7D"/>
    <w:rsid w:val="00653945"/>
    <w:rsid w:val="006549A0"/>
    <w:rsid w:val="00674318"/>
    <w:rsid w:val="00674998"/>
    <w:rsid w:val="0067727E"/>
    <w:rsid w:val="006804E4"/>
    <w:rsid w:val="00683576"/>
    <w:rsid w:val="00690534"/>
    <w:rsid w:val="006A0635"/>
    <w:rsid w:val="006A1D9B"/>
    <w:rsid w:val="006A540A"/>
    <w:rsid w:val="006B09AC"/>
    <w:rsid w:val="006B0EC4"/>
    <w:rsid w:val="006B6866"/>
    <w:rsid w:val="006C10B5"/>
    <w:rsid w:val="006C13B7"/>
    <w:rsid w:val="006C1F61"/>
    <w:rsid w:val="006C3EDA"/>
    <w:rsid w:val="006C6F37"/>
    <w:rsid w:val="006D777D"/>
    <w:rsid w:val="006E07C6"/>
    <w:rsid w:val="006E4ADB"/>
    <w:rsid w:val="006E4B79"/>
    <w:rsid w:val="006E4D9E"/>
    <w:rsid w:val="006E6E3B"/>
    <w:rsid w:val="006E7424"/>
    <w:rsid w:val="006F0FAC"/>
    <w:rsid w:val="006F1F26"/>
    <w:rsid w:val="00703AC4"/>
    <w:rsid w:val="00704256"/>
    <w:rsid w:val="0070470B"/>
    <w:rsid w:val="0070593C"/>
    <w:rsid w:val="00707295"/>
    <w:rsid w:val="00707B0D"/>
    <w:rsid w:val="00716F05"/>
    <w:rsid w:val="007174DF"/>
    <w:rsid w:val="0072388C"/>
    <w:rsid w:val="00727E0C"/>
    <w:rsid w:val="00730544"/>
    <w:rsid w:val="007322EF"/>
    <w:rsid w:val="0073282F"/>
    <w:rsid w:val="00734AD4"/>
    <w:rsid w:val="00740A65"/>
    <w:rsid w:val="00743181"/>
    <w:rsid w:val="00753249"/>
    <w:rsid w:val="00753487"/>
    <w:rsid w:val="00756B1B"/>
    <w:rsid w:val="00765024"/>
    <w:rsid w:val="00766440"/>
    <w:rsid w:val="00766838"/>
    <w:rsid w:val="00770F6A"/>
    <w:rsid w:val="00771D02"/>
    <w:rsid w:val="007722F0"/>
    <w:rsid w:val="007735FE"/>
    <w:rsid w:val="00776406"/>
    <w:rsid w:val="007765EE"/>
    <w:rsid w:val="00776A25"/>
    <w:rsid w:val="007779D7"/>
    <w:rsid w:val="00780420"/>
    <w:rsid w:val="007848FD"/>
    <w:rsid w:val="00792F76"/>
    <w:rsid w:val="00793A6F"/>
    <w:rsid w:val="00794E5F"/>
    <w:rsid w:val="007C1653"/>
    <w:rsid w:val="007C30F9"/>
    <w:rsid w:val="007D3F8D"/>
    <w:rsid w:val="007D7F8A"/>
    <w:rsid w:val="007E24F6"/>
    <w:rsid w:val="007E5520"/>
    <w:rsid w:val="007F0591"/>
    <w:rsid w:val="007F19E4"/>
    <w:rsid w:val="007F76A8"/>
    <w:rsid w:val="00803976"/>
    <w:rsid w:val="00805AEC"/>
    <w:rsid w:val="00815E17"/>
    <w:rsid w:val="00820C8F"/>
    <w:rsid w:val="00821D83"/>
    <w:rsid w:val="008245A0"/>
    <w:rsid w:val="00826B71"/>
    <w:rsid w:val="00832345"/>
    <w:rsid w:val="008435F3"/>
    <w:rsid w:val="008442C7"/>
    <w:rsid w:val="008526C0"/>
    <w:rsid w:val="008605BF"/>
    <w:rsid w:val="008617A0"/>
    <w:rsid w:val="00861D89"/>
    <w:rsid w:val="008639A8"/>
    <w:rsid w:val="00864791"/>
    <w:rsid w:val="00865A87"/>
    <w:rsid w:val="00865B96"/>
    <w:rsid w:val="00873223"/>
    <w:rsid w:val="0087450C"/>
    <w:rsid w:val="00874F04"/>
    <w:rsid w:val="0087683C"/>
    <w:rsid w:val="00881F32"/>
    <w:rsid w:val="00884C99"/>
    <w:rsid w:val="0088594F"/>
    <w:rsid w:val="00887113"/>
    <w:rsid w:val="008941A3"/>
    <w:rsid w:val="00897C72"/>
    <w:rsid w:val="008A00CE"/>
    <w:rsid w:val="008A00F0"/>
    <w:rsid w:val="008A045C"/>
    <w:rsid w:val="008A36B0"/>
    <w:rsid w:val="008A476B"/>
    <w:rsid w:val="008B22A4"/>
    <w:rsid w:val="008B22E2"/>
    <w:rsid w:val="008B4368"/>
    <w:rsid w:val="008B7A24"/>
    <w:rsid w:val="008D0749"/>
    <w:rsid w:val="008D113E"/>
    <w:rsid w:val="008D28C5"/>
    <w:rsid w:val="008D65F1"/>
    <w:rsid w:val="008E22E8"/>
    <w:rsid w:val="008F056F"/>
    <w:rsid w:val="008F1A2B"/>
    <w:rsid w:val="008F2566"/>
    <w:rsid w:val="008F25B4"/>
    <w:rsid w:val="008F491A"/>
    <w:rsid w:val="008F595D"/>
    <w:rsid w:val="008F7D84"/>
    <w:rsid w:val="00900BA2"/>
    <w:rsid w:val="00904622"/>
    <w:rsid w:val="00904EDC"/>
    <w:rsid w:val="009135E3"/>
    <w:rsid w:val="00915B9F"/>
    <w:rsid w:val="00921581"/>
    <w:rsid w:val="009220AF"/>
    <w:rsid w:val="009263B6"/>
    <w:rsid w:val="00930D0A"/>
    <w:rsid w:val="00931534"/>
    <w:rsid w:val="009322ED"/>
    <w:rsid w:val="00932ECC"/>
    <w:rsid w:val="009364B4"/>
    <w:rsid w:val="00941BD1"/>
    <w:rsid w:val="00942951"/>
    <w:rsid w:val="00942FA8"/>
    <w:rsid w:val="00943376"/>
    <w:rsid w:val="00943FB1"/>
    <w:rsid w:val="0094628E"/>
    <w:rsid w:val="00947439"/>
    <w:rsid w:val="00947795"/>
    <w:rsid w:val="00957774"/>
    <w:rsid w:val="00962A4C"/>
    <w:rsid w:val="00963C22"/>
    <w:rsid w:val="00966124"/>
    <w:rsid w:val="00967055"/>
    <w:rsid w:val="00974F7E"/>
    <w:rsid w:val="00981FB7"/>
    <w:rsid w:val="009838BD"/>
    <w:rsid w:val="0099123E"/>
    <w:rsid w:val="00993ECF"/>
    <w:rsid w:val="00994764"/>
    <w:rsid w:val="00996AFA"/>
    <w:rsid w:val="009A1417"/>
    <w:rsid w:val="009A3926"/>
    <w:rsid w:val="009A414E"/>
    <w:rsid w:val="009A6330"/>
    <w:rsid w:val="009B1936"/>
    <w:rsid w:val="009B211C"/>
    <w:rsid w:val="009B4808"/>
    <w:rsid w:val="009B69BD"/>
    <w:rsid w:val="009B6D7F"/>
    <w:rsid w:val="009C4BEE"/>
    <w:rsid w:val="009C544C"/>
    <w:rsid w:val="009C6106"/>
    <w:rsid w:val="009D5BEE"/>
    <w:rsid w:val="009E7320"/>
    <w:rsid w:val="009F1FB5"/>
    <w:rsid w:val="009F2EEF"/>
    <w:rsid w:val="009F611C"/>
    <w:rsid w:val="009F7791"/>
    <w:rsid w:val="00A005F9"/>
    <w:rsid w:val="00A00AB8"/>
    <w:rsid w:val="00A01329"/>
    <w:rsid w:val="00A02963"/>
    <w:rsid w:val="00A04254"/>
    <w:rsid w:val="00A06105"/>
    <w:rsid w:val="00A07414"/>
    <w:rsid w:val="00A1277E"/>
    <w:rsid w:val="00A12900"/>
    <w:rsid w:val="00A163AA"/>
    <w:rsid w:val="00A206A0"/>
    <w:rsid w:val="00A241A6"/>
    <w:rsid w:val="00A3011F"/>
    <w:rsid w:val="00A33770"/>
    <w:rsid w:val="00A34CDF"/>
    <w:rsid w:val="00A435B1"/>
    <w:rsid w:val="00A44F3B"/>
    <w:rsid w:val="00A5061C"/>
    <w:rsid w:val="00A51638"/>
    <w:rsid w:val="00A53EEA"/>
    <w:rsid w:val="00A54546"/>
    <w:rsid w:val="00A56E01"/>
    <w:rsid w:val="00A624FD"/>
    <w:rsid w:val="00A74C96"/>
    <w:rsid w:val="00A810B5"/>
    <w:rsid w:val="00A81854"/>
    <w:rsid w:val="00A84EAD"/>
    <w:rsid w:val="00A85075"/>
    <w:rsid w:val="00A8610F"/>
    <w:rsid w:val="00A96BAD"/>
    <w:rsid w:val="00AA5256"/>
    <w:rsid w:val="00AA5ACC"/>
    <w:rsid w:val="00AA7784"/>
    <w:rsid w:val="00AB3710"/>
    <w:rsid w:val="00AB5033"/>
    <w:rsid w:val="00AB5837"/>
    <w:rsid w:val="00AB6A28"/>
    <w:rsid w:val="00AB7AA1"/>
    <w:rsid w:val="00AC086D"/>
    <w:rsid w:val="00AC0E68"/>
    <w:rsid w:val="00AC473E"/>
    <w:rsid w:val="00AD1543"/>
    <w:rsid w:val="00AD1D44"/>
    <w:rsid w:val="00AD296E"/>
    <w:rsid w:val="00AD3FEB"/>
    <w:rsid w:val="00AF3610"/>
    <w:rsid w:val="00AF68FC"/>
    <w:rsid w:val="00B006AA"/>
    <w:rsid w:val="00B00C35"/>
    <w:rsid w:val="00B00FA3"/>
    <w:rsid w:val="00B05FBD"/>
    <w:rsid w:val="00B106D3"/>
    <w:rsid w:val="00B10A37"/>
    <w:rsid w:val="00B10C8C"/>
    <w:rsid w:val="00B13A31"/>
    <w:rsid w:val="00B16E8C"/>
    <w:rsid w:val="00B21695"/>
    <w:rsid w:val="00B22897"/>
    <w:rsid w:val="00B23D60"/>
    <w:rsid w:val="00B304D1"/>
    <w:rsid w:val="00B318AB"/>
    <w:rsid w:val="00B322D0"/>
    <w:rsid w:val="00B33A4A"/>
    <w:rsid w:val="00B34669"/>
    <w:rsid w:val="00B37E44"/>
    <w:rsid w:val="00B405D2"/>
    <w:rsid w:val="00B40F38"/>
    <w:rsid w:val="00B41CE0"/>
    <w:rsid w:val="00B4321B"/>
    <w:rsid w:val="00B43E21"/>
    <w:rsid w:val="00B45F33"/>
    <w:rsid w:val="00B47985"/>
    <w:rsid w:val="00B53C5A"/>
    <w:rsid w:val="00B60547"/>
    <w:rsid w:val="00B6464F"/>
    <w:rsid w:val="00B64AF8"/>
    <w:rsid w:val="00B701F5"/>
    <w:rsid w:val="00B713AC"/>
    <w:rsid w:val="00B7232F"/>
    <w:rsid w:val="00B72669"/>
    <w:rsid w:val="00B73E86"/>
    <w:rsid w:val="00B74B83"/>
    <w:rsid w:val="00B7613C"/>
    <w:rsid w:val="00B90A06"/>
    <w:rsid w:val="00B97FF4"/>
    <w:rsid w:val="00BA2176"/>
    <w:rsid w:val="00BA2FE5"/>
    <w:rsid w:val="00BA4460"/>
    <w:rsid w:val="00BB3A96"/>
    <w:rsid w:val="00BB5A71"/>
    <w:rsid w:val="00BB607E"/>
    <w:rsid w:val="00BB652B"/>
    <w:rsid w:val="00BB6551"/>
    <w:rsid w:val="00BC2126"/>
    <w:rsid w:val="00BC26EB"/>
    <w:rsid w:val="00BC5671"/>
    <w:rsid w:val="00BC6DA0"/>
    <w:rsid w:val="00BD084B"/>
    <w:rsid w:val="00BD38DD"/>
    <w:rsid w:val="00BD5029"/>
    <w:rsid w:val="00BD5752"/>
    <w:rsid w:val="00BD62FD"/>
    <w:rsid w:val="00BD7179"/>
    <w:rsid w:val="00BE1779"/>
    <w:rsid w:val="00BE2517"/>
    <w:rsid w:val="00BE6B82"/>
    <w:rsid w:val="00BF29F2"/>
    <w:rsid w:val="00BF3145"/>
    <w:rsid w:val="00BF3A3F"/>
    <w:rsid w:val="00C10056"/>
    <w:rsid w:val="00C10FEF"/>
    <w:rsid w:val="00C20AAF"/>
    <w:rsid w:val="00C20FBB"/>
    <w:rsid w:val="00C25912"/>
    <w:rsid w:val="00C26C2C"/>
    <w:rsid w:val="00C32648"/>
    <w:rsid w:val="00C32C0C"/>
    <w:rsid w:val="00C3634E"/>
    <w:rsid w:val="00C40C77"/>
    <w:rsid w:val="00C43806"/>
    <w:rsid w:val="00C46793"/>
    <w:rsid w:val="00C46937"/>
    <w:rsid w:val="00C46A3F"/>
    <w:rsid w:val="00C52455"/>
    <w:rsid w:val="00C56FB3"/>
    <w:rsid w:val="00C6464A"/>
    <w:rsid w:val="00C71260"/>
    <w:rsid w:val="00C732CB"/>
    <w:rsid w:val="00C77E6B"/>
    <w:rsid w:val="00C80DF2"/>
    <w:rsid w:val="00C81155"/>
    <w:rsid w:val="00C87D88"/>
    <w:rsid w:val="00C911F5"/>
    <w:rsid w:val="00C9292B"/>
    <w:rsid w:val="00C96F1E"/>
    <w:rsid w:val="00C9708C"/>
    <w:rsid w:val="00CA5DE8"/>
    <w:rsid w:val="00CA7C6B"/>
    <w:rsid w:val="00CB288D"/>
    <w:rsid w:val="00CB5C2A"/>
    <w:rsid w:val="00CC0307"/>
    <w:rsid w:val="00CC3A6B"/>
    <w:rsid w:val="00CC64DA"/>
    <w:rsid w:val="00CD27B1"/>
    <w:rsid w:val="00CD7F89"/>
    <w:rsid w:val="00CE0F9B"/>
    <w:rsid w:val="00CE3284"/>
    <w:rsid w:val="00CE7547"/>
    <w:rsid w:val="00CF2A41"/>
    <w:rsid w:val="00CF6BBB"/>
    <w:rsid w:val="00D00530"/>
    <w:rsid w:val="00D06CB8"/>
    <w:rsid w:val="00D16330"/>
    <w:rsid w:val="00D2225B"/>
    <w:rsid w:val="00D26641"/>
    <w:rsid w:val="00D27C3F"/>
    <w:rsid w:val="00D310F7"/>
    <w:rsid w:val="00D32489"/>
    <w:rsid w:val="00D403E4"/>
    <w:rsid w:val="00D4252A"/>
    <w:rsid w:val="00D43EE6"/>
    <w:rsid w:val="00D502C7"/>
    <w:rsid w:val="00D5299B"/>
    <w:rsid w:val="00D614F6"/>
    <w:rsid w:val="00D62439"/>
    <w:rsid w:val="00D64AF9"/>
    <w:rsid w:val="00D66825"/>
    <w:rsid w:val="00D77670"/>
    <w:rsid w:val="00D801B0"/>
    <w:rsid w:val="00D8294F"/>
    <w:rsid w:val="00D83D94"/>
    <w:rsid w:val="00D855C7"/>
    <w:rsid w:val="00D91869"/>
    <w:rsid w:val="00D937D2"/>
    <w:rsid w:val="00D976B8"/>
    <w:rsid w:val="00DA0171"/>
    <w:rsid w:val="00DA47D7"/>
    <w:rsid w:val="00DA4AD9"/>
    <w:rsid w:val="00DA62BB"/>
    <w:rsid w:val="00DA7C35"/>
    <w:rsid w:val="00DB0A4D"/>
    <w:rsid w:val="00DB322A"/>
    <w:rsid w:val="00DB4C4C"/>
    <w:rsid w:val="00DC059B"/>
    <w:rsid w:val="00DC46F2"/>
    <w:rsid w:val="00DD5C67"/>
    <w:rsid w:val="00DD6C8D"/>
    <w:rsid w:val="00DE03C5"/>
    <w:rsid w:val="00DE43E9"/>
    <w:rsid w:val="00DE469C"/>
    <w:rsid w:val="00DE5805"/>
    <w:rsid w:val="00DF05D1"/>
    <w:rsid w:val="00DF1270"/>
    <w:rsid w:val="00E005F3"/>
    <w:rsid w:val="00E03640"/>
    <w:rsid w:val="00E06077"/>
    <w:rsid w:val="00E07594"/>
    <w:rsid w:val="00E1388F"/>
    <w:rsid w:val="00E20356"/>
    <w:rsid w:val="00E2133D"/>
    <w:rsid w:val="00E23474"/>
    <w:rsid w:val="00E25D9E"/>
    <w:rsid w:val="00E32620"/>
    <w:rsid w:val="00E42AFA"/>
    <w:rsid w:val="00E42D87"/>
    <w:rsid w:val="00E434B0"/>
    <w:rsid w:val="00E466FB"/>
    <w:rsid w:val="00E4729C"/>
    <w:rsid w:val="00E52BD4"/>
    <w:rsid w:val="00E571C2"/>
    <w:rsid w:val="00E57DB5"/>
    <w:rsid w:val="00E60030"/>
    <w:rsid w:val="00E655F0"/>
    <w:rsid w:val="00E8286F"/>
    <w:rsid w:val="00E93B18"/>
    <w:rsid w:val="00E96268"/>
    <w:rsid w:val="00EA0006"/>
    <w:rsid w:val="00EA1FF9"/>
    <w:rsid w:val="00EA7E8D"/>
    <w:rsid w:val="00EB7EBE"/>
    <w:rsid w:val="00EC0252"/>
    <w:rsid w:val="00EC13EF"/>
    <w:rsid w:val="00EC1DE5"/>
    <w:rsid w:val="00EC2349"/>
    <w:rsid w:val="00EC41CF"/>
    <w:rsid w:val="00EC4C2E"/>
    <w:rsid w:val="00EC626A"/>
    <w:rsid w:val="00EC69E3"/>
    <w:rsid w:val="00ED1C15"/>
    <w:rsid w:val="00ED2118"/>
    <w:rsid w:val="00ED346B"/>
    <w:rsid w:val="00ED567D"/>
    <w:rsid w:val="00ED68CC"/>
    <w:rsid w:val="00ED7B0B"/>
    <w:rsid w:val="00EE3A88"/>
    <w:rsid w:val="00EE50A2"/>
    <w:rsid w:val="00EE7361"/>
    <w:rsid w:val="00EF0370"/>
    <w:rsid w:val="00EF0403"/>
    <w:rsid w:val="00EF29BF"/>
    <w:rsid w:val="00EF425B"/>
    <w:rsid w:val="00F022D3"/>
    <w:rsid w:val="00F0327F"/>
    <w:rsid w:val="00F077DF"/>
    <w:rsid w:val="00F14DA3"/>
    <w:rsid w:val="00F14F79"/>
    <w:rsid w:val="00F153A6"/>
    <w:rsid w:val="00F16FD8"/>
    <w:rsid w:val="00F23A92"/>
    <w:rsid w:val="00F246C5"/>
    <w:rsid w:val="00F33C2E"/>
    <w:rsid w:val="00F63B61"/>
    <w:rsid w:val="00F659E2"/>
    <w:rsid w:val="00F66EFD"/>
    <w:rsid w:val="00F67020"/>
    <w:rsid w:val="00F71A10"/>
    <w:rsid w:val="00F71E84"/>
    <w:rsid w:val="00F72777"/>
    <w:rsid w:val="00F87499"/>
    <w:rsid w:val="00F87F67"/>
    <w:rsid w:val="00F90E6F"/>
    <w:rsid w:val="00F94B95"/>
    <w:rsid w:val="00F97210"/>
    <w:rsid w:val="00FA3C5F"/>
    <w:rsid w:val="00FA437C"/>
    <w:rsid w:val="00FA46FD"/>
    <w:rsid w:val="00FA4D59"/>
    <w:rsid w:val="00FB4C41"/>
    <w:rsid w:val="00FB4D44"/>
    <w:rsid w:val="00FB709D"/>
    <w:rsid w:val="00FB7487"/>
    <w:rsid w:val="00FB7C08"/>
    <w:rsid w:val="00FC07AB"/>
    <w:rsid w:val="00FC269C"/>
    <w:rsid w:val="00FC4337"/>
    <w:rsid w:val="00FD09CB"/>
    <w:rsid w:val="00FD0FB7"/>
    <w:rsid w:val="00FD169F"/>
    <w:rsid w:val="00FD245E"/>
    <w:rsid w:val="00FD32CD"/>
    <w:rsid w:val="00FD58D1"/>
    <w:rsid w:val="00FE2259"/>
    <w:rsid w:val="00FE4634"/>
    <w:rsid w:val="00FE7845"/>
    <w:rsid w:val="00FF2958"/>
    <w:rsid w:val="00FF3457"/>
    <w:rsid w:val="00FF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F90123"/>
  <w15:chartTrackingRefBased/>
  <w15:docId w15:val="{517D6F46-CDEA-4C5E-B96E-1F2333E8F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3118"/>
    <w:pPr>
      <w:tabs>
        <w:tab w:val="left" w:pos="454"/>
        <w:tab w:val="left" w:pos="4706"/>
      </w:tabs>
      <w:autoSpaceDE w:val="0"/>
      <w:autoSpaceDN w:val="0"/>
      <w:spacing w:after="250" w:line="250" w:lineRule="exact"/>
    </w:pPr>
    <w:rPr>
      <w:rFonts w:ascii="BMWTypeLight" w:eastAsia="Times New Roman" w:hAnsi="BMWTypeLight" w:cs="BMWTypeLight"/>
      <w:szCs w:val="22"/>
      <w:lang w:val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6B71"/>
    <w:pPr>
      <w:tabs>
        <w:tab w:val="clear" w:pos="454"/>
        <w:tab w:val="clear" w:pos="4706"/>
        <w:tab w:val="center" w:pos="4513"/>
        <w:tab w:val="right" w:pos="9026"/>
      </w:tabs>
      <w:spacing w:after="0" w:line="240" w:lineRule="auto"/>
    </w:pPr>
    <w:rPr>
      <w:rFonts w:cs="Angsan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826B71"/>
    <w:rPr>
      <w:rFonts w:ascii="BMWTypeLight" w:eastAsia="Times New Roman" w:hAnsi="BMWTypeLight" w:cs="Angsana New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826B71"/>
    <w:pPr>
      <w:tabs>
        <w:tab w:val="clear" w:pos="454"/>
        <w:tab w:val="clear" w:pos="4706"/>
        <w:tab w:val="center" w:pos="4513"/>
        <w:tab w:val="right" w:pos="9026"/>
      </w:tabs>
      <w:spacing w:after="0" w:line="240" w:lineRule="auto"/>
    </w:pPr>
    <w:rPr>
      <w:rFonts w:cs="Angsan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826B71"/>
    <w:rPr>
      <w:rFonts w:ascii="BMWTypeLight" w:eastAsia="Times New Roman" w:hAnsi="BMWTypeLight" w:cs="Angsana New"/>
      <w:lang w:val="de-DE"/>
    </w:rPr>
  </w:style>
  <w:style w:type="character" w:styleId="Hyperlink">
    <w:name w:val="Hyperlink"/>
    <w:rsid w:val="00BD717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0A3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07B0D"/>
    <w:pPr>
      <w:ind w:left="720"/>
      <w:contextualSpacing/>
    </w:pPr>
    <w:rPr>
      <w:rFonts w:cs="Angsana New"/>
      <w:szCs w:val="28"/>
    </w:rPr>
  </w:style>
  <w:style w:type="paragraph" w:styleId="NormalWeb">
    <w:name w:val="Normal (Web)"/>
    <w:basedOn w:val="Normal"/>
    <w:uiPriority w:val="99"/>
    <w:semiHidden/>
    <w:unhideWhenUsed/>
    <w:rsid w:val="002C5A4C"/>
    <w:rPr>
      <w:rFonts w:ascii="Times New Roman" w:hAnsi="Times New Roman" w:cs="Angsana New"/>
      <w:sz w:val="24"/>
      <w:szCs w:val="30"/>
    </w:rPr>
  </w:style>
  <w:style w:type="character" w:styleId="CommentReference">
    <w:name w:val="annotation reference"/>
    <w:basedOn w:val="DefaultParagraphFont"/>
    <w:uiPriority w:val="99"/>
    <w:semiHidden/>
    <w:unhideWhenUsed/>
    <w:rsid w:val="00D529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299B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299B"/>
    <w:rPr>
      <w:rFonts w:ascii="BMWTypeLight" w:eastAsia="Times New Roman" w:hAnsi="BMWTypeLight" w:cs="Angsana New"/>
      <w:sz w:val="20"/>
      <w:szCs w:val="25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29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299B"/>
    <w:rPr>
      <w:rFonts w:ascii="BMWTypeLight" w:eastAsia="Times New Roman" w:hAnsi="BMWTypeLight" w:cs="Angsana New"/>
      <w:b/>
      <w:bCs/>
      <w:sz w:val="20"/>
      <w:szCs w:val="25"/>
      <w:lang w:val="de-DE"/>
    </w:rPr>
  </w:style>
  <w:style w:type="character" w:customStyle="1" w:styleId="normaltextrun">
    <w:name w:val="normaltextrun"/>
    <w:basedOn w:val="DefaultParagraphFont"/>
    <w:rsid w:val="001377B9"/>
  </w:style>
  <w:style w:type="character" w:customStyle="1" w:styleId="eop">
    <w:name w:val="eop"/>
    <w:basedOn w:val="DefaultParagraphFont"/>
    <w:rsid w:val="001377B9"/>
  </w:style>
  <w:style w:type="paragraph" w:customStyle="1" w:styleId="paragraph">
    <w:name w:val="paragraph"/>
    <w:basedOn w:val="Normal"/>
    <w:rsid w:val="00B53C5A"/>
    <w:pPr>
      <w:tabs>
        <w:tab w:val="clear" w:pos="454"/>
        <w:tab w:val="clear" w:pos="4706"/>
      </w:tabs>
      <w:autoSpaceDE/>
      <w:autoSpaceDN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F14F79"/>
    <w:pPr>
      <w:spacing w:after="0" w:line="240" w:lineRule="auto"/>
    </w:pPr>
    <w:rPr>
      <w:rFonts w:ascii="BMWTypeLight" w:eastAsia="Times New Roman" w:hAnsi="BMWTypeLight" w:cs="Angsana New"/>
      <w:lang w:val="de-DE"/>
    </w:rPr>
  </w:style>
  <w:style w:type="paragraph" w:styleId="Caption">
    <w:name w:val="caption"/>
    <w:basedOn w:val="Normal"/>
    <w:next w:val="Normal"/>
    <w:uiPriority w:val="35"/>
    <w:unhideWhenUsed/>
    <w:qFormat/>
    <w:rsid w:val="000B1F75"/>
    <w:pPr>
      <w:tabs>
        <w:tab w:val="clear" w:pos="454"/>
        <w:tab w:val="clear" w:pos="4706"/>
      </w:tabs>
      <w:autoSpaceDE/>
      <w:autoSpaceDN/>
      <w:spacing w:after="200" w:line="240" w:lineRule="auto"/>
    </w:pPr>
    <w:rPr>
      <w:rFonts w:asciiTheme="minorHAnsi" w:eastAsiaTheme="minorHAnsi" w:hAnsiTheme="minorHAnsi" w:cstheme="minorBidi"/>
      <w:i/>
      <w:iCs/>
      <w:color w:val="44546A" w:themeColor="text2"/>
      <w:sz w:val="18"/>
      <w:lang w:val="en-US"/>
    </w:rPr>
  </w:style>
  <w:style w:type="table" w:styleId="TableGrid">
    <w:name w:val="Table Grid"/>
    <w:basedOn w:val="TableNormal"/>
    <w:uiPriority w:val="39"/>
    <w:rsid w:val="009C6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5E3E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8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9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3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0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3407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35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5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6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19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48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31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390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98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83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26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70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2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8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09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2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8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57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5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1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0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8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0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0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9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1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32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1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20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2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05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22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2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44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7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3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2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3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8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3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0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6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1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5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2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5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9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0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2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9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1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1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8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9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0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9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94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75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12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52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94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2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20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56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38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46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1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4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4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2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7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68971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5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11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26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82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66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52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43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46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88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98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81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756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yperlink" Target="https://www.instagram.com/bmwgroup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bmw.co.th/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s://www.youtube.com/bmwgroup" TargetMode="External"/><Relationship Id="rId25" Type="http://schemas.openxmlformats.org/officeDocument/2006/relationships/hyperlink" Target="mailto:sboonsaeng@hillandknowlton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linkedin.com/company/bmw-group/" TargetMode="External"/><Relationship Id="rId20" Type="http://schemas.openxmlformats.org/officeDocument/2006/relationships/hyperlink" Target="https://www.x.com/bmwgroup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mailto:aatthakasem@hillandknowlton.com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hyperlink" Target="http://www.bmw-motorrad.co.th/" TargetMode="External"/><Relationship Id="rId28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www.facebook.com/bmwgroup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hyperlink" Target="http://www.mini.co.th/" TargetMode="Externa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BA9F9C0BB5F24188E2B7DEA49B5D5D" ma:contentTypeVersion="15" ma:contentTypeDescription="Create a new document." ma:contentTypeScope="" ma:versionID="315867677e36c1fdb8be52021ac455d9">
  <xsd:schema xmlns:xsd="http://www.w3.org/2001/XMLSchema" xmlns:xs="http://www.w3.org/2001/XMLSchema" xmlns:p="http://schemas.microsoft.com/office/2006/metadata/properties" xmlns:ns2="2dbed272-18ae-4d08-8fb5-de3fedb8e636" xmlns:ns3="2cb76fae-e8f7-4f17-9f95-0176422c239b" targetNamespace="http://schemas.microsoft.com/office/2006/metadata/properties" ma:root="true" ma:fieldsID="54ce82f52a0306af7f57a4a8190f4153" ns2:_="" ns3:_="">
    <xsd:import namespace="2dbed272-18ae-4d08-8fb5-de3fedb8e636"/>
    <xsd:import namespace="2cb76fae-e8f7-4f17-9f95-0176422c23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rchiverLinkFile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bed272-18ae-4d08-8fb5-de3fedb8e6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fals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fals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fals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fals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ffff48-cca9-4807-8ad1-02586ec8c4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fals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false">
      <xsd:simpleType>
        <xsd:restriction base="dms:Note"/>
      </xsd:simpleType>
    </xsd:element>
    <xsd:element name="ArchiverLinkFileType" ma:index="26" nillable="true" ma:displayName="ArchiverLinkFileType" ma:hidden="true" ma:internalName="ArchiverLinkFileType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76fae-e8f7-4f17-9f95-0176422c239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4ed79a5-8331-4b66-8ac0-c8b741a2c045}" ma:internalName="TaxCatchAll" ma:showField="CatchAllData" ma:web="2cb76fae-e8f7-4f17-9f95-0176422c23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b76fae-e8f7-4f17-9f95-0176422c239b" xsi:nil="true"/>
    <lcf76f155ced4ddcb4097134ff3c332f xmlns="2dbed272-18ae-4d08-8fb5-de3fedb8e636">
      <Terms xmlns="http://schemas.microsoft.com/office/infopath/2007/PartnerControls"/>
    </lcf76f155ced4ddcb4097134ff3c332f>
    <MediaServiceAutoTags xmlns="2dbed272-18ae-4d08-8fb5-de3fedb8e636" xsi:nil="true"/>
    <MediaServiceLocation xmlns="2dbed272-18ae-4d08-8fb5-de3fedb8e636" xsi:nil="true"/>
    <MediaServiceKeyPoints xmlns="2dbed272-18ae-4d08-8fb5-de3fedb8e636" xsi:nil="true"/>
    <MediaServiceOCR xmlns="2dbed272-18ae-4d08-8fb5-de3fedb8e636" xsi:nil="true"/>
    <MediaServiceAutoKeyPoints xmlns="2dbed272-18ae-4d08-8fb5-de3fedb8e636" xsi:nil="true"/>
    <MediaServiceObjectDetectorVersions xmlns="2dbed272-18ae-4d08-8fb5-de3fedb8e636" xsi:nil="true"/>
    <MediaServiceSearchProperties xmlns="2dbed272-18ae-4d08-8fb5-de3fedb8e636" xsi:nil="true"/>
    <ArchiverLinkFileType xmlns="2dbed272-18ae-4d08-8fb5-de3fedb8e63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2CC19D-730A-4DEB-966F-D6927661DC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bed272-18ae-4d08-8fb5-de3fedb8e636"/>
    <ds:schemaRef ds:uri="2cb76fae-e8f7-4f17-9f95-0176422c23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0B1843-5E58-453C-9770-4E1384C8737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6DEF851-16CB-48D2-AD6C-4294CDAA705F}">
  <ds:schemaRefs>
    <ds:schemaRef ds:uri="http://schemas.microsoft.com/office/2006/metadata/properties"/>
    <ds:schemaRef ds:uri="http://schemas.microsoft.com/office/infopath/2007/PartnerControls"/>
    <ds:schemaRef ds:uri="2cb76fae-e8f7-4f17-9f95-0176422c239b"/>
    <ds:schemaRef ds:uri="2dbed272-18ae-4d08-8fb5-de3fedb8e636"/>
  </ds:schemaRefs>
</ds:datastoreItem>
</file>

<file path=customXml/itemProps4.xml><?xml version="1.0" encoding="utf-8"?>
<ds:datastoreItem xmlns:ds="http://schemas.openxmlformats.org/officeDocument/2006/customXml" ds:itemID="{07231242-32AB-4248-803A-96125607D9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1605</Words>
  <Characters>9153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Pichanan Toonkamthornchai</dc:creator>
  <cp:keywords/>
  <dc:description/>
  <cp:lastModifiedBy>Suthatip Boonsaeng</cp:lastModifiedBy>
  <cp:revision>3</cp:revision>
  <dcterms:created xsi:type="dcterms:W3CDTF">2025-09-11T15:59:00Z</dcterms:created>
  <dcterms:modified xsi:type="dcterms:W3CDTF">2025-09-11T15:59:00Z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0x010100EEBA9F9C0BB5F24188E2B7DEA49B5D5D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56e582eb,1a319924,544fa0d9</vt:lpwstr>
  </property>
  <property fmtid="{D5CDD505-2E9C-101B-9397-08002B2CF9AE}" pid="6" name="ClassificationContentMarkingFooterFontProps">
    <vt:lpwstr>#c00000,12,BMW Group Condensed</vt:lpwstr>
  </property>
  <property fmtid="{D5CDD505-2E9C-101B-9397-08002B2CF9AE}" pid="7" name="ClassificationContentMarkingFooterText">
    <vt:lpwstr>CONFIDENTIAL</vt:lpwstr>
  </property>
  <property fmtid="{D5CDD505-2E9C-101B-9397-08002B2CF9AE}" pid="8" name="MSIP_Label_e6935750-240b-48e4-a615-66942a738439_Enabled">
    <vt:lpwstr>true</vt:lpwstr>
  </property>
  <property fmtid="{D5CDD505-2E9C-101B-9397-08002B2CF9AE}" pid="9" name="MSIP_Label_e6935750-240b-48e4-a615-66942a738439_SetDate">
    <vt:lpwstr>2025-07-08T02:05:58Z</vt:lpwstr>
  </property>
  <property fmtid="{D5CDD505-2E9C-101B-9397-08002B2CF9AE}" pid="10" name="MSIP_Label_e6935750-240b-48e4-a615-66942a738439_Method">
    <vt:lpwstr>Standard</vt:lpwstr>
  </property>
  <property fmtid="{D5CDD505-2E9C-101B-9397-08002B2CF9AE}" pid="11" name="MSIP_Label_e6935750-240b-48e4-a615-66942a738439_Name">
    <vt:lpwstr>e6935750-240b-48e4-a615-66942a738439</vt:lpwstr>
  </property>
  <property fmtid="{D5CDD505-2E9C-101B-9397-08002B2CF9AE}" pid="12" name="MSIP_Label_e6935750-240b-48e4-a615-66942a738439_SiteId">
    <vt:lpwstr>ce849bab-cc1c-465b-b62e-18f07c9ac198</vt:lpwstr>
  </property>
  <property fmtid="{D5CDD505-2E9C-101B-9397-08002B2CF9AE}" pid="13" name="MSIP_Label_e6935750-240b-48e4-a615-66942a738439_ActionId">
    <vt:lpwstr>e47e4962-f0c2-431a-a1b1-db7ca454da1e</vt:lpwstr>
  </property>
  <property fmtid="{D5CDD505-2E9C-101B-9397-08002B2CF9AE}" pid="14" name="MSIP_Label_e6935750-240b-48e4-a615-66942a738439_ContentBits">
    <vt:lpwstr>2</vt:lpwstr>
  </property>
</Properties>
</file>