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917614" w14:textId="0C9D617C" w:rsidR="00A00AB8" w:rsidRPr="00281C2E" w:rsidRDefault="00071B26" w:rsidP="00EF0403">
      <w:pPr>
        <w:spacing w:after="0"/>
        <w:contextualSpacing/>
        <w:rPr>
          <w:rFonts w:ascii="Tahoma" w:hAnsi="Tahoma" w:cs="Tahoma"/>
          <w:b/>
          <w:bCs/>
          <w:sz w:val="21"/>
          <w:szCs w:val="21"/>
          <w:lang w:val="en-US"/>
        </w:rPr>
      </w:pPr>
      <w:r w:rsidRPr="00281C2E">
        <w:rPr>
          <w:rFonts w:ascii="Tahoma" w:hAnsi="Tahoma" w:cs="Tahoma" w:hint="cs"/>
          <w:b/>
          <w:bCs/>
          <w:sz w:val="21"/>
          <w:szCs w:val="21"/>
          <w:cs/>
        </w:rPr>
        <w:t>ข่าว</w:t>
      </w:r>
      <w:r w:rsidR="00826B71" w:rsidRPr="00281C2E">
        <w:rPr>
          <w:rFonts w:ascii="Tahoma" w:hAnsi="Tahoma" w:cs="Tahoma"/>
          <w:b/>
          <w:bCs/>
          <w:sz w:val="21"/>
          <w:szCs w:val="21"/>
          <w:cs/>
        </w:rPr>
        <w:t>ประชาสัมพันธ์</w:t>
      </w:r>
      <w:r w:rsidR="00826B71" w:rsidRPr="00281C2E">
        <w:rPr>
          <w:rFonts w:ascii="Tahoma" w:hAnsi="Tahoma" w:cs="Tahoma"/>
          <w:b/>
          <w:bCs/>
          <w:sz w:val="21"/>
          <w:szCs w:val="21"/>
          <w:cs/>
        </w:rPr>
        <w:br/>
      </w:r>
      <w:r w:rsidR="00176E6B" w:rsidRPr="00176E6B">
        <w:rPr>
          <w:rFonts w:ascii="Tahoma" w:hAnsi="Tahoma" w:cs="Tahoma" w:hint="cs"/>
          <w:b/>
          <w:bCs/>
          <w:sz w:val="21"/>
          <w:szCs w:val="21"/>
          <w:cs/>
          <w:lang w:val="en-US"/>
        </w:rPr>
        <w:t>18</w:t>
      </w:r>
      <w:r w:rsidR="00B322D0" w:rsidRPr="00176E6B">
        <w:rPr>
          <w:rFonts w:ascii="Tahoma" w:hAnsi="Tahoma" w:cs="Tahoma"/>
          <w:b/>
          <w:bCs/>
          <w:sz w:val="21"/>
          <w:szCs w:val="21"/>
          <w:lang w:val="en-US"/>
        </w:rPr>
        <w:t xml:space="preserve"> </w:t>
      </w:r>
      <w:r w:rsidR="005B7C34" w:rsidRPr="00281C2E">
        <w:rPr>
          <w:rFonts w:ascii="Tahoma" w:hAnsi="Tahoma" w:cs="Tahoma" w:hint="cs"/>
          <w:b/>
          <w:bCs/>
          <w:sz w:val="21"/>
          <w:szCs w:val="21"/>
          <w:cs/>
          <w:lang w:val="en-US"/>
        </w:rPr>
        <w:t>กรกฏาคม</w:t>
      </w:r>
      <w:r w:rsidR="00E20356" w:rsidRPr="00281C2E">
        <w:rPr>
          <w:rFonts w:ascii="Tahoma" w:hAnsi="Tahoma" w:cs="Tahoma" w:hint="cs"/>
          <w:b/>
          <w:bCs/>
          <w:sz w:val="21"/>
          <w:szCs w:val="21"/>
          <w:cs/>
        </w:rPr>
        <w:t xml:space="preserve"> </w:t>
      </w:r>
      <w:r w:rsidR="00826B71" w:rsidRPr="00281C2E">
        <w:rPr>
          <w:rFonts w:ascii="Tahoma" w:hAnsi="Tahoma" w:cs="Tahoma"/>
          <w:b/>
          <w:bCs/>
          <w:sz w:val="21"/>
          <w:szCs w:val="21"/>
          <w:cs/>
        </w:rPr>
        <w:t>256</w:t>
      </w:r>
      <w:r w:rsidR="007765EE" w:rsidRPr="00281C2E">
        <w:rPr>
          <w:rFonts w:ascii="Tahoma" w:hAnsi="Tahoma" w:cs="Tahoma"/>
          <w:b/>
          <w:bCs/>
          <w:sz w:val="21"/>
          <w:szCs w:val="21"/>
          <w:lang w:val="en-US"/>
        </w:rPr>
        <w:t>8</w:t>
      </w:r>
    </w:p>
    <w:p w14:paraId="681529C0" w14:textId="77777777" w:rsidR="00A00AB8" w:rsidRDefault="00A00AB8" w:rsidP="00EF0403">
      <w:pPr>
        <w:spacing w:after="0"/>
        <w:contextualSpacing/>
        <w:rPr>
          <w:rFonts w:ascii="Tahoma" w:hAnsi="Tahoma" w:cs="Tahoma"/>
          <w:b/>
          <w:bCs/>
          <w:lang w:val="en-US"/>
        </w:rPr>
      </w:pPr>
    </w:p>
    <w:p w14:paraId="1B0289E0" w14:textId="77777777" w:rsidR="00A00AB8" w:rsidRDefault="00A00AB8" w:rsidP="00B21695">
      <w:pPr>
        <w:spacing w:after="0" w:line="240" w:lineRule="auto"/>
        <w:contextualSpacing/>
        <w:rPr>
          <w:rFonts w:ascii="Tahoma" w:hAnsi="Tahoma" w:cs="Tahoma"/>
          <w:b/>
          <w:bCs/>
          <w:lang w:val="en-US"/>
        </w:rPr>
      </w:pPr>
    </w:p>
    <w:p w14:paraId="20389138" w14:textId="0C65AF21" w:rsidR="005A47B6" w:rsidRDefault="006C6F37" w:rsidP="00B21695">
      <w:pPr>
        <w:spacing w:after="0" w:line="240" w:lineRule="auto"/>
        <w:contextualSpacing/>
        <w:rPr>
          <w:rFonts w:ascii="Tahoma" w:hAnsi="Tahoma" w:cs="Tahoma"/>
          <w:b/>
          <w:bCs/>
          <w:sz w:val="28"/>
          <w:szCs w:val="28"/>
        </w:rPr>
      </w:pPr>
      <w:r w:rsidRPr="006C6F37">
        <w:rPr>
          <w:rFonts w:ascii="Tahoma" w:hAnsi="Tahoma" w:cs="Tahoma"/>
          <w:b/>
          <w:bCs/>
          <w:sz w:val="28"/>
          <w:szCs w:val="28"/>
          <w:cs/>
        </w:rPr>
        <w:t xml:space="preserve">บีเอ็มดับเบิลยู กรุ๊ป </w:t>
      </w:r>
      <w:r w:rsidR="0030259F">
        <w:rPr>
          <w:rFonts w:ascii="Tahoma" w:hAnsi="Tahoma" w:cs="Tahoma" w:hint="cs"/>
          <w:b/>
          <w:bCs/>
          <w:sz w:val="28"/>
          <w:szCs w:val="28"/>
          <w:cs/>
        </w:rPr>
        <w:t>ช่</w:t>
      </w:r>
      <w:r w:rsidR="0030259F" w:rsidRPr="0030259F">
        <w:rPr>
          <w:rFonts w:ascii="Tahoma" w:hAnsi="Tahoma" w:cs="Tahoma"/>
          <w:b/>
          <w:bCs/>
          <w:sz w:val="28"/>
          <w:szCs w:val="28"/>
          <w:cs/>
        </w:rPr>
        <w:t>วยเยาวชนพัฒนาทักษะ</w:t>
      </w:r>
      <w:r w:rsidR="0030259F">
        <w:rPr>
          <w:rFonts w:ascii="Tahoma" w:hAnsi="Tahoma" w:cs="Tahoma" w:hint="cs"/>
          <w:b/>
          <w:bCs/>
          <w:sz w:val="28"/>
          <w:szCs w:val="28"/>
          <w:cs/>
        </w:rPr>
        <w:t xml:space="preserve"> </w:t>
      </w:r>
      <w:r w:rsidR="0030259F" w:rsidRPr="0030259F">
        <w:rPr>
          <w:rFonts w:ascii="Tahoma" w:hAnsi="Tahoma" w:cs="Tahoma"/>
          <w:b/>
          <w:bCs/>
          <w:sz w:val="28"/>
          <w:szCs w:val="28"/>
          <w:cs/>
        </w:rPr>
        <w:t xml:space="preserve">ส่งเสริมความเท่าเทียมผ่านโครงการการศึกษาทั่วโลก </w:t>
      </w:r>
    </w:p>
    <w:p w14:paraId="47427A63" w14:textId="6D11BFDB" w:rsidR="006C6F37" w:rsidRDefault="006C6F37" w:rsidP="00B21695">
      <w:pPr>
        <w:spacing w:after="0" w:line="240" w:lineRule="auto"/>
        <w:contextualSpacing/>
        <w:rPr>
          <w:rFonts w:ascii="Tahoma" w:hAnsi="Tahoma" w:cs="Tahoma"/>
          <w:b/>
          <w:bCs/>
          <w:sz w:val="28"/>
          <w:szCs w:val="28"/>
          <w:lang w:val="en-US"/>
        </w:rPr>
      </w:pPr>
    </w:p>
    <w:p w14:paraId="0523DE0C" w14:textId="1EC3EA5A" w:rsidR="00EC4C2E" w:rsidRDefault="004F70B0" w:rsidP="003F1C7C">
      <w:pPr>
        <w:spacing w:after="0" w:line="240" w:lineRule="auto"/>
        <w:contextualSpacing/>
        <w:jc w:val="center"/>
        <w:rPr>
          <w:rFonts w:ascii="Tahoma" w:hAnsi="Tahoma" w:cs="Tahoma"/>
          <w:b/>
          <w:bCs/>
          <w:sz w:val="28"/>
          <w:szCs w:val="28"/>
          <w:lang w:val="en-US"/>
        </w:rPr>
      </w:pPr>
      <w:r>
        <w:rPr>
          <w:rFonts w:ascii="Tahoma" w:hAnsi="Tahoma" w:cs="Tahoma"/>
          <w:b/>
          <w:bCs/>
          <w:noProof/>
          <w:sz w:val="28"/>
          <w:szCs w:val="28"/>
          <w:lang w:val="en-US"/>
        </w:rPr>
        <w:drawing>
          <wp:inline distT="0" distB="0" distL="0" distR="0" wp14:anchorId="1B12A0DD" wp14:editId="3A149F18">
            <wp:extent cx="5723890" cy="3218180"/>
            <wp:effectExtent l="0" t="0" r="0" b="1270"/>
            <wp:docPr id="91751916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21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7B396" w14:textId="77777777" w:rsidR="003F2107" w:rsidRDefault="00784575" w:rsidP="00D403E4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  <w:r>
        <w:rPr>
          <w:rFonts w:ascii="Tahoma" w:hAnsi="Tahoma" w:cs="Tahoma" w:hint="cs"/>
          <w:b/>
          <w:bCs/>
          <w:sz w:val="21"/>
          <w:szCs w:val="21"/>
          <w:cs/>
        </w:rPr>
        <w:t>เยอรมนี</w:t>
      </w:r>
      <w:r w:rsidR="004A03B9" w:rsidRPr="00F90E6F">
        <w:rPr>
          <w:rFonts w:ascii="Tahoma" w:hAnsi="Tahoma" w:cs="Tahoma"/>
          <w:b/>
          <w:bCs/>
          <w:sz w:val="21"/>
          <w:szCs w:val="21"/>
          <w:cs/>
        </w:rPr>
        <w:t>.</w:t>
      </w:r>
      <w:r w:rsidR="00350E8A" w:rsidRPr="00F90E6F">
        <w:rPr>
          <w:rFonts w:ascii="Tahoma" w:hAnsi="Tahoma" w:cs="Tahoma"/>
          <w:sz w:val="21"/>
          <w:szCs w:val="21"/>
          <w:cs/>
        </w:rPr>
        <w:t xml:space="preserve"> </w:t>
      </w:r>
      <w:r w:rsidR="00AF1CC1" w:rsidRPr="00AF1CC1">
        <w:rPr>
          <w:rFonts w:ascii="Tahoma" w:hAnsi="Tahoma" w:cs="Tahoma"/>
          <w:sz w:val="21"/>
          <w:szCs w:val="21"/>
          <w:cs/>
        </w:rPr>
        <w:t xml:space="preserve">ด้วยทีมงานทั่วโลกเกือบ </w:t>
      </w:r>
      <w:r w:rsidR="00AF1CC1" w:rsidRPr="00AF1CC1">
        <w:rPr>
          <w:rFonts w:ascii="Tahoma" w:hAnsi="Tahoma" w:cs="Tahoma"/>
          <w:sz w:val="21"/>
          <w:szCs w:val="21"/>
        </w:rPr>
        <w:t xml:space="preserve">160,000 </w:t>
      </w:r>
      <w:r w:rsidR="00AF1CC1" w:rsidRPr="00AF1CC1">
        <w:rPr>
          <w:rFonts w:ascii="Tahoma" w:hAnsi="Tahoma" w:cs="Tahoma"/>
          <w:sz w:val="21"/>
          <w:szCs w:val="21"/>
          <w:cs/>
        </w:rPr>
        <w:t xml:space="preserve">คน บีเอ็มดับเบิลยู กรุ๊ป </w:t>
      </w:r>
      <w:r w:rsidR="00E014D3" w:rsidRPr="00E014D3">
        <w:rPr>
          <w:rFonts w:ascii="Tahoma" w:hAnsi="Tahoma" w:cs="Tahoma"/>
          <w:sz w:val="21"/>
          <w:szCs w:val="21"/>
          <w:cs/>
        </w:rPr>
        <w:t>ถือเป็นส่วนสำคัญของสังคม และในฐานะองค์กรที่ยึดมั่นในความรับผิดชอบต่อสังคม เราจึงตระหนักถึงบทบาทสำคัญในการร่วมแก้ไขปัญหา เมื่อเผชิญ</w:t>
      </w:r>
    </w:p>
    <w:p w14:paraId="6901ADEF" w14:textId="2B43CF0C" w:rsidR="00AF1CC1" w:rsidRDefault="00E014D3" w:rsidP="00D403E4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  <w:r w:rsidRPr="00E014D3">
        <w:rPr>
          <w:rFonts w:ascii="Tahoma" w:hAnsi="Tahoma" w:cs="Tahoma"/>
          <w:sz w:val="21"/>
          <w:szCs w:val="21"/>
          <w:cs/>
        </w:rPr>
        <w:t>กับความท้าทายทางสังคมอย่างการว่างงานของเยาวชนและการขาดแคลนแรงงาน</w:t>
      </w:r>
      <w:r w:rsidR="003F2107">
        <w:rPr>
          <w:rFonts w:ascii="Tahoma" w:hAnsi="Tahoma" w:cs="Tahoma" w:hint="cs"/>
          <w:sz w:val="21"/>
          <w:szCs w:val="21"/>
          <w:cs/>
        </w:rPr>
        <w:t>ที่มี</w:t>
      </w:r>
      <w:r w:rsidRPr="00E014D3">
        <w:rPr>
          <w:rFonts w:ascii="Tahoma" w:hAnsi="Tahoma" w:cs="Tahoma"/>
          <w:sz w:val="21"/>
          <w:szCs w:val="21"/>
          <w:cs/>
        </w:rPr>
        <w:t>ฝีมือ เร</w:t>
      </w:r>
      <w:r w:rsidR="00DF2EFE">
        <w:rPr>
          <w:rFonts w:ascii="Tahoma" w:hAnsi="Tahoma" w:cs="Tahoma" w:hint="cs"/>
          <w:sz w:val="21"/>
          <w:szCs w:val="21"/>
          <w:cs/>
        </w:rPr>
        <w:t>าพร้อมที่จะมี</w:t>
      </w:r>
      <w:r w:rsidR="00DF2EFE">
        <w:rPr>
          <w:rFonts w:ascii="Tahoma" w:hAnsi="Tahoma" w:cs="Tahoma"/>
          <w:sz w:val="21"/>
          <w:szCs w:val="21"/>
          <w:cs/>
        </w:rPr>
        <w:br/>
      </w:r>
      <w:r w:rsidR="00DF2EFE">
        <w:rPr>
          <w:rFonts w:ascii="Tahoma" w:hAnsi="Tahoma" w:cs="Tahoma" w:hint="cs"/>
          <w:sz w:val="21"/>
          <w:szCs w:val="21"/>
          <w:cs/>
        </w:rPr>
        <w:t>ส่วนช่วยในการ</w:t>
      </w:r>
      <w:r w:rsidR="00706C94">
        <w:rPr>
          <w:rFonts w:ascii="Tahoma" w:hAnsi="Tahoma" w:cs="Tahoma" w:hint="cs"/>
          <w:sz w:val="21"/>
          <w:szCs w:val="21"/>
          <w:cs/>
        </w:rPr>
        <w:t>หาทางออก</w:t>
      </w:r>
      <w:r w:rsidR="008D0E62">
        <w:rPr>
          <w:rFonts w:ascii="Tahoma" w:hAnsi="Tahoma" w:cs="Tahoma" w:hint="cs"/>
          <w:sz w:val="21"/>
          <w:szCs w:val="21"/>
          <w:cs/>
        </w:rPr>
        <w:t>ของ</w:t>
      </w:r>
      <w:r w:rsidR="00DF2EFE">
        <w:rPr>
          <w:rFonts w:ascii="Tahoma" w:hAnsi="Tahoma" w:cs="Tahoma" w:hint="cs"/>
          <w:sz w:val="21"/>
          <w:szCs w:val="21"/>
          <w:cs/>
        </w:rPr>
        <w:t>ปัญหา</w:t>
      </w:r>
      <w:r w:rsidR="008D0E62">
        <w:rPr>
          <w:rFonts w:ascii="Tahoma" w:hAnsi="Tahoma" w:cs="Tahoma" w:hint="cs"/>
          <w:sz w:val="21"/>
          <w:szCs w:val="21"/>
          <w:cs/>
        </w:rPr>
        <w:t>ดังกล่าว</w:t>
      </w:r>
      <w:r w:rsidRPr="00E014D3">
        <w:rPr>
          <w:rFonts w:ascii="Tahoma" w:hAnsi="Tahoma" w:cs="Tahoma"/>
          <w:sz w:val="21"/>
          <w:szCs w:val="21"/>
          <w:cs/>
        </w:rPr>
        <w:t>ได้</w:t>
      </w:r>
    </w:p>
    <w:p w14:paraId="7CB16206" w14:textId="77777777" w:rsidR="00AF1CC1" w:rsidRDefault="00AF1CC1" w:rsidP="00D403E4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</w:p>
    <w:p w14:paraId="77CE2DD7" w14:textId="114D3EE5" w:rsidR="002C6EDD" w:rsidRPr="00774792" w:rsidRDefault="00774792" w:rsidP="00D403E4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774792">
        <w:rPr>
          <w:rFonts w:ascii="Tahoma" w:hAnsi="Tahoma" w:cs="Tahoma"/>
          <w:sz w:val="21"/>
          <w:szCs w:val="21"/>
          <w:cs/>
          <w:lang w:val="en-US"/>
        </w:rPr>
        <w:t>หนึ่งในตัวอย่างความมุ่งมั่นของ บีเอ็มดับเบิลยู กรุ๊ป คือการสนับสนุนโครงการด้านการศึกษา ที่ช่วยสร้างสภาพแวดล้อมให้เยาวชนได้เติบโตอย่างเต็มศักยภาพและพร้อมก้าวเข้าสู่ตลาดแรงงาน การศึกษาคือรากฐานสำคัญของกลยุทธ์ความรับผิดชอบต่อสังคมของเรา และเป็นแรงขับเคลื่อนการพัฒนาสังคม วัน</w:t>
      </w:r>
      <w:r w:rsidR="00CC233D" w:rsidRPr="00774792">
        <w:rPr>
          <w:rFonts w:ascii="Tahoma" w:hAnsi="Tahoma" w:cs="Tahoma"/>
          <w:sz w:val="21"/>
          <w:szCs w:val="21"/>
          <w:cs/>
          <w:lang w:val="en-US"/>
        </w:rPr>
        <w:t>ทักษะ</w:t>
      </w:r>
      <w:r w:rsidRPr="00774792">
        <w:rPr>
          <w:rFonts w:ascii="Tahoma" w:hAnsi="Tahoma" w:cs="Tahoma"/>
          <w:sz w:val="21"/>
          <w:szCs w:val="21"/>
          <w:cs/>
          <w:lang w:val="en-US"/>
        </w:rPr>
        <w:t>เยาวชนโลก</w:t>
      </w:r>
      <w:r w:rsidR="00B1568C">
        <w:rPr>
          <w:rFonts w:ascii="Tahoma" w:hAnsi="Tahoma" w:cs="Tahoma"/>
          <w:sz w:val="21"/>
          <w:szCs w:val="21"/>
          <w:lang w:val="en-US"/>
        </w:rPr>
        <w:br/>
      </w:r>
      <w:r w:rsidRPr="00774792">
        <w:rPr>
          <w:rFonts w:ascii="Tahoma" w:hAnsi="Tahoma" w:cs="Tahoma"/>
          <w:sz w:val="21"/>
          <w:szCs w:val="21"/>
          <w:cs/>
          <w:lang w:val="en-US"/>
        </w:rPr>
        <w:t>สากล (</w:t>
      </w:r>
      <w:r w:rsidRPr="00774792">
        <w:rPr>
          <w:rFonts w:ascii="Tahoma" w:hAnsi="Tahoma" w:cs="Tahoma"/>
          <w:sz w:val="21"/>
          <w:szCs w:val="21"/>
        </w:rPr>
        <w:t xml:space="preserve">International World Youth Skills Day) </w:t>
      </w:r>
      <w:r w:rsidRPr="00774792">
        <w:rPr>
          <w:rFonts w:ascii="Tahoma" w:hAnsi="Tahoma" w:cs="Tahoma"/>
          <w:sz w:val="21"/>
          <w:szCs w:val="21"/>
          <w:cs/>
          <w:lang w:val="en-US"/>
        </w:rPr>
        <w:t xml:space="preserve">ซึ่งตรงกับวันที่ </w:t>
      </w:r>
      <w:r w:rsidRPr="00774792">
        <w:rPr>
          <w:rFonts w:ascii="Tahoma" w:hAnsi="Tahoma" w:cs="Tahoma"/>
          <w:sz w:val="21"/>
          <w:szCs w:val="21"/>
        </w:rPr>
        <w:t xml:space="preserve">15 </w:t>
      </w:r>
      <w:r w:rsidRPr="00774792">
        <w:rPr>
          <w:rFonts w:ascii="Tahoma" w:hAnsi="Tahoma" w:cs="Tahoma"/>
          <w:sz w:val="21"/>
          <w:szCs w:val="21"/>
          <w:cs/>
          <w:lang w:val="en-US"/>
        </w:rPr>
        <w:t>กรกฎาคม จึงเป็นเครื่องย้ำเตือนถึงความสำคัญของการบ่มเพาะทักษะและการศึกษาของเยาวชน เพราะทุกคนล้วนมีพรสวรรค์ แต่ไม่ใช่ทุกสภาพแวดล้อมที่จะเอื้อให้พรสวรรค์เหล่านั้นเปล่งประกาย</w:t>
      </w:r>
    </w:p>
    <w:p w14:paraId="2C5D08FA" w14:textId="6FDA3A58" w:rsidR="000B1F75" w:rsidRDefault="000B1F75" w:rsidP="00D403E4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</w:p>
    <w:p w14:paraId="59A06C89" w14:textId="77777777" w:rsidR="00F10F45" w:rsidRDefault="00F10F45" w:rsidP="00F10F45">
      <w:pPr>
        <w:spacing w:after="0" w:line="276" w:lineRule="auto"/>
        <w:ind w:right="-330"/>
        <w:rPr>
          <w:rFonts w:ascii="Tahoma" w:hAnsi="Tahoma" w:cs="Tahoma"/>
          <w:b/>
          <w:bCs/>
          <w:sz w:val="21"/>
          <w:szCs w:val="21"/>
        </w:rPr>
      </w:pPr>
      <w:r w:rsidRPr="00F10F45">
        <w:rPr>
          <w:rFonts w:ascii="Tahoma" w:hAnsi="Tahoma" w:cs="Tahoma"/>
          <w:b/>
          <w:bCs/>
          <w:sz w:val="21"/>
          <w:szCs w:val="21"/>
          <w:cs/>
        </w:rPr>
        <w:t>ความร่วมมือระดับนานาชาติ สนับสนุนการเริ่มต้นชีวิตการทำงานที่ประสบความสำเร็จ</w:t>
      </w:r>
    </w:p>
    <w:p w14:paraId="7FB975E2" w14:textId="77777777" w:rsidR="00F10F45" w:rsidRPr="00F10F45" w:rsidRDefault="00F10F45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</w:p>
    <w:p w14:paraId="7A70B150" w14:textId="684AB978" w:rsidR="00F10F45" w:rsidRDefault="00F10F45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  <w:r w:rsidRPr="00F10F45">
        <w:rPr>
          <w:rFonts w:ascii="Tahoma" w:hAnsi="Tahoma" w:cs="Tahoma"/>
          <w:sz w:val="21"/>
          <w:szCs w:val="21"/>
          <w:cs/>
        </w:rPr>
        <w:t>บีเอ็มดับเบิลยู กรุ๊ป ให้ความสำคัญกับความร่วมมือที่แข็งแกร่ง เพื่อสนับสนุนเยาวชนที่กำลังมองหาโอกาสใน</w:t>
      </w:r>
      <w:r w:rsidR="00881B6D">
        <w:rPr>
          <w:rFonts w:ascii="Tahoma" w:hAnsi="Tahoma" w:cs="Tahoma"/>
          <w:sz w:val="21"/>
          <w:szCs w:val="21"/>
          <w:cs/>
        </w:rPr>
        <w:br/>
      </w:r>
      <w:r w:rsidRPr="00F10F45">
        <w:rPr>
          <w:rFonts w:ascii="Tahoma" w:hAnsi="Tahoma" w:cs="Tahoma"/>
          <w:sz w:val="21"/>
          <w:szCs w:val="21"/>
          <w:cs/>
        </w:rPr>
        <w:t>การทำงาน โดยเราคัดเลือกพันธมิตรที่</w:t>
      </w:r>
      <w:r w:rsidR="00881B6D">
        <w:rPr>
          <w:rFonts w:ascii="Tahoma" w:hAnsi="Tahoma" w:cs="Tahoma" w:hint="cs"/>
          <w:sz w:val="21"/>
          <w:szCs w:val="21"/>
          <w:cs/>
        </w:rPr>
        <w:t>มี</w:t>
      </w:r>
      <w:r w:rsidR="00881B6D" w:rsidRPr="00F10F45">
        <w:rPr>
          <w:rFonts w:ascii="Tahoma" w:hAnsi="Tahoma" w:cs="Tahoma"/>
          <w:sz w:val="21"/>
          <w:szCs w:val="21"/>
          <w:cs/>
        </w:rPr>
        <w:t>เป้าหมายและค่านิยม</w:t>
      </w:r>
      <w:r w:rsidRPr="00F10F45">
        <w:rPr>
          <w:rFonts w:ascii="Tahoma" w:hAnsi="Tahoma" w:cs="Tahoma"/>
          <w:sz w:val="21"/>
          <w:szCs w:val="21"/>
          <w:cs/>
        </w:rPr>
        <w:t>สอดคล้องกั</w:t>
      </w:r>
      <w:r w:rsidR="00881B6D">
        <w:rPr>
          <w:rFonts w:ascii="Tahoma" w:hAnsi="Tahoma" w:cs="Tahoma" w:hint="cs"/>
          <w:sz w:val="21"/>
          <w:szCs w:val="21"/>
          <w:cs/>
        </w:rPr>
        <w:t>น</w:t>
      </w:r>
      <w:r w:rsidRPr="00F10F45">
        <w:rPr>
          <w:rFonts w:ascii="Tahoma" w:hAnsi="Tahoma" w:cs="Tahoma"/>
          <w:sz w:val="21"/>
          <w:szCs w:val="21"/>
          <w:cs/>
        </w:rPr>
        <w:t xml:space="preserve"> ไม่ว่าจะเป็น</w:t>
      </w:r>
      <w:r w:rsidR="00881B6D">
        <w:rPr>
          <w:rFonts w:ascii="Tahoma" w:hAnsi="Tahoma" w:cs="Tahoma" w:hint="cs"/>
          <w:sz w:val="21"/>
          <w:szCs w:val="21"/>
          <w:cs/>
        </w:rPr>
        <w:t xml:space="preserve">ด้านวิสัยทัศน์ </w:t>
      </w:r>
      <w:r w:rsidR="00483B4C">
        <w:rPr>
          <w:rFonts w:ascii="Tahoma" w:hAnsi="Tahoma" w:cs="Tahoma"/>
          <w:sz w:val="21"/>
          <w:szCs w:val="21"/>
          <w:cs/>
        </w:rPr>
        <w:br/>
      </w:r>
      <w:r w:rsidRPr="00F10F45">
        <w:rPr>
          <w:rFonts w:ascii="Tahoma" w:hAnsi="Tahoma" w:cs="Tahoma"/>
          <w:sz w:val="21"/>
          <w:szCs w:val="21"/>
          <w:cs/>
        </w:rPr>
        <w:t>ความเป็นสากล และการสนับสนุนด้านการศึกษา</w:t>
      </w:r>
      <w:r w:rsidR="00483B4C">
        <w:rPr>
          <w:rFonts w:ascii="Tahoma" w:hAnsi="Tahoma" w:cs="Tahoma" w:hint="cs"/>
          <w:sz w:val="21"/>
          <w:szCs w:val="21"/>
          <w:cs/>
        </w:rPr>
        <w:t xml:space="preserve"> โดยมี</w:t>
      </w:r>
      <w:r w:rsidRPr="00F10F45">
        <w:rPr>
          <w:rFonts w:ascii="Tahoma" w:hAnsi="Tahoma" w:cs="Tahoma"/>
          <w:sz w:val="21"/>
          <w:szCs w:val="21"/>
          <w:cs/>
        </w:rPr>
        <w:t>สองตัวอย่างที่น่าสนใจ</w:t>
      </w:r>
      <w:r w:rsidR="00483B4C">
        <w:rPr>
          <w:rFonts w:ascii="Tahoma" w:hAnsi="Tahoma" w:cs="Tahoma" w:hint="cs"/>
          <w:sz w:val="21"/>
          <w:szCs w:val="21"/>
          <w:cs/>
        </w:rPr>
        <w:t xml:space="preserve"> ดังนี้ </w:t>
      </w:r>
    </w:p>
    <w:p w14:paraId="6C5F241E" w14:textId="77777777" w:rsidR="00F10F45" w:rsidRPr="00F10F45" w:rsidRDefault="00F10F45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</w:p>
    <w:p w14:paraId="504F3955" w14:textId="02E573C8" w:rsidR="00F10F45" w:rsidRDefault="00F10F45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  <w:r w:rsidRPr="00F10F45">
        <w:rPr>
          <w:rFonts w:ascii="Tahoma" w:hAnsi="Tahoma" w:cs="Tahoma"/>
          <w:sz w:val="21"/>
          <w:szCs w:val="21"/>
          <w:cs/>
        </w:rPr>
        <w:t>ยูนิเซฟ และ บีเอ็มดับเบิลยู กรุ๊ป ได้ร่วมกันดำเนินโครงการ “</w:t>
      </w:r>
      <w:r w:rsidRPr="00F10F45">
        <w:rPr>
          <w:rFonts w:ascii="Tahoma" w:hAnsi="Tahoma" w:cs="Tahoma"/>
          <w:sz w:val="21"/>
          <w:szCs w:val="21"/>
          <w:lang w:val="en-US"/>
        </w:rPr>
        <w:t xml:space="preserve">BRIDGE. Educating Young People for Tomorrow Today” </w:t>
      </w:r>
      <w:r w:rsidRPr="00F10F45">
        <w:rPr>
          <w:rFonts w:ascii="Tahoma" w:hAnsi="Tahoma" w:cs="Tahoma"/>
          <w:sz w:val="21"/>
          <w:szCs w:val="21"/>
          <w:cs/>
        </w:rPr>
        <w:t xml:space="preserve">ในประเทศบราซิล อินเดีย เม็กซิโก แอฟริกาใต้ และไทย โครงการนี้มุ่งเน้นการสอนทักษะสำคัญในสาขาวิชา </w:t>
      </w:r>
      <w:r w:rsidRPr="00F10F45">
        <w:rPr>
          <w:rFonts w:ascii="Tahoma" w:hAnsi="Tahoma" w:cs="Tahoma"/>
          <w:sz w:val="21"/>
          <w:szCs w:val="21"/>
          <w:lang w:val="en-US"/>
        </w:rPr>
        <w:t>STEM (</w:t>
      </w:r>
      <w:r w:rsidRPr="00F10F45">
        <w:rPr>
          <w:rFonts w:ascii="Tahoma" w:hAnsi="Tahoma" w:cs="Tahoma"/>
          <w:sz w:val="21"/>
          <w:szCs w:val="21"/>
          <w:cs/>
        </w:rPr>
        <w:t>วิทยาศาสตร์ เทคโนโลยี วิศวกรรมศาสตร์ และคณิตศาสตร์) ให้แก่เด็กและเยาวชน ซึ่งเป็นพื้นฐานสำคัญสำหรับอาชีพ</w:t>
      </w:r>
      <w:r w:rsidR="007C65B1">
        <w:rPr>
          <w:rFonts w:ascii="Tahoma" w:hAnsi="Tahoma" w:cs="Tahoma" w:hint="cs"/>
          <w:sz w:val="21"/>
          <w:szCs w:val="21"/>
          <w:cs/>
        </w:rPr>
        <w:t>ซึ่ง</w:t>
      </w:r>
      <w:r w:rsidRPr="00F10F45">
        <w:rPr>
          <w:rFonts w:ascii="Tahoma" w:hAnsi="Tahoma" w:cs="Tahoma"/>
          <w:sz w:val="21"/>
          <w:szCs w:val="21"/>
          <w:cs/>
        </w:rPr>
        <w:t>เป็นที่ต้องการทั่วโลก</w:t>
      </w:r>
    </w:p>
    <w:p w14:paraId="2FE8C976" w14:textId="5D2B5059" w:rsidR="003338A3" w:rsidRDefault="003338A3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  <w:r>
        <w:rPr>
          <w:noProof/>
        </w:rPr>
        <w:lastRenderedPageBreak/>
        <w:drawing>
          <wp:inline distT="0" distB="0" distL="0" distR="0" wp14:anchorId="6D4E74BD" wp14:editId="56227747">
            <wp:extent cx="5731510" cy="3820795"/>
            <wp:effectExtent l="0" t="0" r="2540" b="8255"/>
            <wp:docPr id="14363141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A4561" w14:textId="77777777" w:rsidR="003338A3" w:rsidRDefault="003338A3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</w:p>
    <w:p w14:paraId="0A5741AE" w14:textId="4573F031" w:rsidR="00F10F45" w:rsidRPr="00F10F45" w:rsidRDefault="00F10F45" w:rsidP="00F10F45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F10F45">
        <w:rPr>
          <w:rFonts w:ascii="Tahoma" w:hAnsi="Tahoma" w:cs="Tahoma"/>
          <w:sz w:val="21"/>
          <w:szCs w:val="21"/>
          <w:cs/>
        </w:rPr>
        <w:t>อีกหนึ่งตัวอย่างคือ</w:t>
      </w:r>
      <w:r w:rsidR="007C65B1">
        <w:rPr>
          <w:rFonts w:ascii="Tahoma" w:hAnsi="Tahoma" w:cs="Tahoma" w:hint="cs"/>
          <w:sz w:val="21"/>
          <w:szCs w:val="21"/>
          <w:cs/>
        </w:rPr>
        <w:t xml:space="preserve"> </w:t>
      </w:r>
      <w:r w:rsidRPr="00F10F45">
        <w:rPr>
          <w:rFonts w:ascii="Tahoma" w:hAnsi="Tahoma" w:cs="Tahoma"/>
          <w:sz w:val="21"/>
          <w:szCs w:val="21"/>
          <w:cs/>
        </w:rPr>
        <w:t xml:space="preserve">การมีส่วนร่วมของเรากับองค์กร </w:t>
      </w:r>
      <w:r w:rsidRPr="00F10F45">
        <w:rPr>
          <w:rFonts w:ascii="Tahoma" w:hAnsi="Tahoma" w:cs="Tahoma"/>
          <w:sz w:val="21"/>
          <w:szCs w:val="21"/>
          <w:lang w:val="en-US"/>
        </w:rPr>
        <w:t xml:space="preserve">JOBLINGE </w:t>
      </w:r>
      <w:r w:rsidRPr="00F10F45">
        <w:rPr>
          <w:rFonts w:ascii="Tahoma" w:hAnsi="Tahoma" w:cs="Tahoma"/>
          <w:sz w:val="21"/>
          <w:szCs w:val="21"/>
          <w:cs/>
        </w:rPr>
        <w:t xml:space="preserve">ในหลายพื้นที่ทั่วเยอรมนี โดยบีเอ็มดับเบิลยู กรุ๊ป เป็นหนึ่งในพันธมิตรก่อตั้งโครงการ </w:t>
      </w:r>
      <w:r w:rsidRPr="00F10F45">
        <w:rPr>
          <w:rFonts w:ascii="Tahoma" w:hAnsi="Tahoma" w:cs="Tahoma"/>
          <w:sz w:val="21"/>
          <w:szCs w:val="21"/>
          <w:lang w:val="en-US"/>
        </w:rPr>
        <w:t xml:space="preserve">JOBLINGE Basecamp </w:t>
      </w:r>
      <w:r w:rsidRPr="00F10F45">
        <w:rPr>
          <w:rFonts w:ascii="Tahoma" w:hAnsi="Tahoma" w:cs="Tahoma"/>
          <w:sz w:val="21"/>
          <w:szCs w:val="21"/>
          <w:cs/>
        </w:rPr>
        <w:t xml:space="preserve">ซึ่งมีสาขาหนึ่งอยู่ที่มิวนิก </w:t>
      </w:r>
      <w:r w:rsidRPr="00F10F45">
        <w:rPr>
          <w:rFonts w:ascii="Tahoma" w:hAnsi="Tahoma" w:cs="Tahoma"/>
          <w:sz w:val="21"/>
          <w:szCs w:val="21"/>
          <w:lang w:val="en-US"/>
        </w:rPr>
        <w:t xml:space="preserve">Basecamp </w:t>
      </w:r>
      <w:r w:rsidRPr="00F10F45">
        <w:rPr>
          <w:rFonts w:ascii="Tahoma" w:hAnsi="Tahoma" w:cs="Tahoma"/>
          <w:sz w:val="21"/>
          <w:szCs w:val="21"/>
          <w:cs/>
        </w:rPr>
        <w:t>แห่งนี้เป็นพื้นที่ให้เยาวชนได้มารวมตัวกันเพื่อเรียนรู้และรับการสนับสนุน เพื่อเตรียมความพร้อมในการเข้าสู่ตลาดแรงงานและสังคม</w:t>
      </w:r>
    </w:p>
    <w:p w14:paraId="0FED4788" w14:textId="77777777" w:rsidR="00F10F45" w:rsidRPr="00F90E6F" w:rsidRDefault="00F10F45" w:rsidP="00D403E4">
      <w:pPr>
        <w:spacing w:after="0" w:line="276" w:lineRule="auto"/>
        <w:ind w:right="-330"/>
        <w:rPr>
          <w:rFonts w:ascii="Tahoma" w:hAnsi="Tahoma" w:cs="Tahoma"/>
          <w:sz w:val="21"/>
          <w:szCs w:val="21"/>
        </w:rPr>
      </w:pPr>
    </w:p>
    <w:p w14:paraId="329CFC73" w14:textId="77777777" w:rsidR="003E0C3A" w:rsidRDefault="003E0C3A" w:rsidP="003E0C3A">
      <w:pPr>
        <w:spacing w:after="0" w:line="276" w:lineRule="auto"/>
        <w:ind w:right="-330"/>
        <w:rPr>
          <w:rFonts w:ascii="Tahoma" w:hAnsi="Tahoma" w:cs="Tahoma"/>
          <w:b/>
          <w:bCs/>
          <w:sz w:val="21"/>
          <w:szCs w:val="21"/>
          <w:lang w:val="en-US"/>
        </w:rPr>
      </w:pPr>
      <w:r w:rsidRPr="003E0C3A">
        <w:rPr>
          <w:rFonts w:ascii="Tahoma" w:hAnsi="Tahoma" w:cs="Tahoma"/>
          <w:b/>
          <w:bCs/>
          <w:sz w:val="21"/>
          <w:szCs w:val="21"/>
          <w:cs/>
          <w:lang w:val="en-US"/>
        </w:rPr>
        <w:t>จากแอฟริกาใต้สู่ญี่ปุ่น: ความร่วมมือในท้องถิ่นเพื่อพัฒนาทักษะ</w:t>
      </w:r>
    </w:p>
    <w:p w14:paraId="762D0203" w14:textId="77777777" w:rsidR="003E0C3A" w:rsidRPr="003E0C3A" w:rsidRDefault="003E0C3A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</w:p>
    <w:p w14:paraId="4B8D9B2C" w14:textId="6C932DF5" w:rsidR="003E0C3A" w:rsidRPr="003E0C3A" w:rsidRDefault="003E0C3A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3E0C3A">
        <w:rPr>
          <w:rFonts w:ascii="Tahoma" w:hAnsi="Tahoma" w:cs="Tahoma"/>
          <w:sz w:val="21"/>
          <w:szCs w:val="21"/>
          <w:cs/>
          <w:lang w:val="en-US"/>
        </w:rPr>
        <w:t>บีเอ็มดับเบิลยู กรุ๊ป ยังคงทำงานร่วมกับองค์กรท้องถิ่นต่าง</w:t>
      </w:r>
      <w:r>
        <w:rPr>
          <w:rFonts w:ascii="Tahoma" w:hAnsi="Tahoma" w:cs="Tahoma" w:hint="cs"/>
          <w:sz w:val="21"/>
          <w:szCs w:val="21"/>
          <w:cs/>
          <w:lang w:val="en-US"/>
        </w:rPr>
        <w:t xml:space="preserve">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>ๆ ณ โรงงานและสถานที่ตั้งของเราทั่วโลก ไม่ว่า</w:t>
      </w:r>
      <w:r>
        <w:rPr>
          <w:rFonts w:ascii="Tahoma" w:hAnsi="Tahoma" w:cs="Tahoma"/>
          <w:sz w:val="21"/>
          <w:szCs w:val="21"/>
          <w:cs/>
          <w:lang w:val="en-US"/>
        </w:rPr>
        <w:br/>
      </w:r>
      <w:r w:rsidRPr="003E0C3A">
        <w:rPr>
          <w:rFonts w:ascii="Tahoma" w:hAnsi="Tahoma" w:cs="Tahoma"/>
          <w:sz w:val="21"/>
          <w:szCs w:val="21"/>
          <w:cs/>
          <w:lang w:val="en-US"/>
        </w:rPr>
        <w:t>จะเป็นในแอฟริกาใต้ บราซิล อินเดีย จีน หรือญี่ปุ่น เยาวชนผู้ด้อยโอกาสได้รับโอกาสในการเข้าถึงการศึกษา</w:t>
      </w:r>
    </w:p>
    <w:p w14:paraId="1A6164E4" w14:textId="21E05A51" w:rsidR="008929C7" w:rsidRPr="008929C7" w:rsidRDefault="003E0C3A" w:rsidP="008929C7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3E0C3A">
        <w:rPr>
          <w:rFonts w:ascii="Tahoma" w:hAnsi="Tahoma" w:cs="Tahoma"/>
          <w:sz w:val="21"/>
          <w:szCs w:val="21"/>
          <w:cs/>
          <w:lang w:val="en-US"/>
        </w:rPr>
        <w:t xml:space="preserve">เช่น โรงงานบีเอ็มดับเบิลยู กรุ๊ป </w:t>
      </w:r>
      <w:proofErr w:type="spellStart"/>
      <w:r w:rsidRPr="003E0C3A">
        <w:rPr>
          <w:rFonts w:ascii="Tahoma" w:hAnsi="Tahoma" w:cs="Tahoma"/>
          <w:sz w:val="21"/>
          <w:szCs w:val="21"/>
          <w:lang w:val="en-US"/>
        </w:rPr>
        <w:t>Araquari</w:t>
      </w:r>
      <w:proofErr w:type="spellEnd"/>
      <w:r w:rsidRPr="003E0C3A">
        <w:rPr>
          <w:rFonts w:ascii="Tahoma" w:hAnsi="Tahoma" w:cs="Tahoma"/>
          <w:sz w:val="21"/>
          <w:szCs w:val="21"/>
          <w:lang w:val="en-US"/>
        </w:rPr>
        <w:t xml:space="preserve">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 xml:space="preserve">ในบราซิล ได้ร่วมมือกับ </w:t>
      </w:r>
      <w:r w:rsidRPr="003E0C3A">
        <w:rPr>
          <w:rFonts w:ascii="Tahoma" w:hAnsi="Tahoma" w:cs="Tahoma"/>
          <w:sz w:val="21"/>
          <w:szCs w:val="21"/>
          <w:lang w:val="en-US"/>
        </w:rPr>
        <w:t xml:space="preserve">Centro Social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 xml:space="preserve">ในท้องถิ่น จัดกิจกรรมกีฬา การศึกษา และวัฒนธรรมนอกหลักสูตรฟรีสำหรับเด็กด้อยโอกาสมาตั้งแต่ปี </w:t>
      </w:r>
      <w:r w:rsidRPr="003E0C3A">
        <w:rPr>
          <w:rFonts w:ascii="Tahoma" w:hAnsi="Tahoma" w:cs="Tahoma"/>
          <w:sz w:val="21"/>
          <w:szCs w:val="21"/>
          <w:lang w:val="en-US"/>
        </w:rPr>
        <w:t xml:space="preserve">2015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 xml:space="preserve">ในพื้นที่กว่า </w:t>
      </w:r>
      <w:r w:rsidRPr="003E0C3A">
        <w:rPr>
          <w:rFonts w:ascii="Tahoma" w:hAnsi="Tahoma" w:cs="Tahoma"/>
          <w:sz w:val="21"/>
          <w:szCs w:val="21"/>
          <w:lang w:val="en-US"/>
        </w:rPr>
        <w:t xml:space="preserve">1,300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 xml:space="preserve">ตารางเมตร ขณะที่ในแอฟริกาใต้ เรามุ่งเน้นการส่งเสริมวิชา </w:t>
      </w:r>
      <w:r w:rsidRPr="003E0C3A">
        <w:rPr>
          <w:rFonts w:ascii="Tahoma" w:hAnsi="Tahoma" w:cs="Tahoma"/>
          <w:sz w:val="21"/>
          <w:szCs w:val="21"/>
          <w:lang w:val="en-US"/>
        </w:rPr>
        <w:t xml:space="preserve">STEM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 xml:space="preserve">ในโรงเรียน ส่วนในอินเดีย โครงการ </w:t>
      </w:r>
      <w:r w:rsidRPr="003E0C3A">
        <w:rPr>
          <w:rFonts w:ascii="Tahoma" w:hAnsi="Tahoma" w:cs="Tahoma"/>
          <w:sz w:val="21"/>
          <w:szCs w:val="21"/>
          <w:lang w:val="en-US"/>
        </w:rPr>
        <w:t xml:space="preserve">Magic Bus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>กำลังช่วยให้เยาวชนหลุดพ้นจากวงจรความยากจน เพื่อให้พวกเขาสามารถเรียนรู้ทักษะชีวิตและได้รับคุณวุฒิเพื่อ</w:t>
      </w:r>
      <w:r w:rsidR="00C442EA">
        <w:rPr>
          <w:rFonts w:ascii="Tahoma" w:hAnsi="Tahoma" w:cs="Tahoma"/>
          <w:sz w:val="21"/>
          <w:szCs w:val="21"/>
          <w:lang w:val="en-US"/>
        </w:rPr>
        <w:br/>
      </w:r>
      <w:r w:rsidRPr="003E0C3A">
        <w:rPr>
          <w:rFonts w:ascii="Tahoma" w:hAnsi="Tahoma" w:cs="Tahoma"/>
          <w:sz w:val="21"/>
          <w:szCs w:val="21"/>
          <w:cs/>
          <w:lang w:val="en-US"/>
        </w:rPr>
        <w:t>การประกอบอาชีพ</w:t>
      </w:r>
      <w:r w:rsidR="004918AF">
        <w:rPr>
          <w:rFonts w:ascii="Tahoma" w:hAnsi="Tahoma" w:cs="Tahoma" w:hint="cs"/>
          <w:sz w:val="21"/>
          <w:szCs w:val="21"/>
          <w:cs/>
          <w:lang w:val="en-US"/>
        </w:rPr>
        <w:t xml:space="preserve"> </w:t>
      </w:r>
      <w:r w:rsidRPr="003E0C3A">
        <w:rPr>
          <w:rFonts w:ascii="Tahoma" w:hAnsi="Tahoma" w:cs="Tahoma"/>
          <w:sz w:val="21"/>
          <w:szCs w:val="21"/>
          <w:cs/>
          <w:lang w:val="en-US"/>
        </w:rPr>
        <w:t>โครงการเหล่านี้มีจุดร่วมเดียวกันคือ การช่วยให้เยาวชนได้ค้นพบพรสวรรค์และพัฒนาจุดแข็งของตนเอง ซึ่งเป็นการช่วยบรรเทาปัญหาการขาดแคลนแรงงานฝีมืออย่างแท้จริง</w:t>
      </w:r>
      <w:r w:rsidR="008929C7">
        <w:rPr>
          <w:rFonts w:ascii="Tahoma" w:hAnsi="Tahoma" w:cs="Tahoma" w:hint="cs"/>
          <w:sz w:val="21"/>
          <w:szCs w:val="21"/>
          <w:cs/>
          <w:lang w:val="en-US"/>
        </w:rPr>
        <w:t xml:space="preserve"> สำหรับ</w:t>
      </w:r>
      <w:r w:rsidR="008929C7" w:rsidRPr="008929C7">
        <w:rPr>
          <w:rFonts w:ascii="Tahoma" w:hAnsi="Tahoma" w:cs="Tahoma"/>
          <w:sz w:val="21"/>
          <w:szCs w:val="21"/>
          <w:cs/>
          <w:lang w:val="en-US"/>
        </w:rPr>
        <w:t xml:space="preserve">ในประเทศไทย </w:t>
      </w:r>
      <w:r w:rsidR="008069D4">
        <w:rPr>
          <w:rFonts w:ascii="Tahoma" w:hAnsi="Tahoma" w:cs="Tahoma"/>
          <w:sz w:val="21"/>
          <w:szCs w:val="21"/>
          <w:lang w:val="en-US"/>
        </w:rPr>
        <w:br/>
      </w:r>
      <w:r w:rsidR="008929C7">
        <w:rPr>
          <w:rFonts w:ascii="Tahoma" w:hAnsi="Tahoma" w:cs="Tahoma" w:hint="cs"/>
          <w:sz w:val="21"/>
          <w:szCs w:val="21"/>
          <w:cs/>
          <w:lang w:val="en-US"/>
        </w:rPr>
        <w:t>ด้วยความ</w:t>
      </w:r>
      <w:r w:rsidR="008929C7" w:rsidRPr="008929C7">
        <w:rPr>
          <w:rFonts w:ascii="Tahoma" w:hAnsi="Tahoma" w:cs="Tahoma"/>
          <w:sz w:val="21"/>
          <w:szCs w:val="21"/>
          <w:cs/>
          <w:lang w:val="en-US"/>
        </w:rPr>
        <w:t xml:space="preserve">ตระหนักถึงความสำคัญของการส่งเสริมศักยภาพของคนรุ่นใหม่ ซึ่งจะเป็นผู้กำหนดอนาคตของสังคม บีเอ็มดับเบิลยู กรุ๊ป ประเทศไทย จึงได้ริเริ่มโครงการมากมายที่มุ่งเน้นการพัฒนาการศึกษาและทักษะในหลากหลายด้านสำหรับเยาวชน อาทิ โครงการ </w:t>
      </w:r>
      <w:r w:rsidR="008929C7" w:rsidRPr="008929C7">
        <w:rPr>
          <w:rFonts w:ascii="Tahoma" w:hAnsi="Tahoma" w:cs="Tahoma"/>
          <w:sz w:val="21"/>
          <w:szCs w:val="21"/>
          <w:lang w:val="en-US"/>
        </w:rPr>
        <w:t xml:space="preserve">BMW Service Apprentice </w:t>
      </w:r>
      <w:r w:rsidR="008929C7" w:rsidRPr="008929C7">
        <w:rPr>
          <w:rFonts w:ascii="Tahoma" w:hAnsi="Tahoma" w:cs="Tahoma"/>
          <w:sz w:val="21"/>
          <w:szCs w:val="21"/>
          <w:cs/>
          <w:lang w:val="en-US"/>
        </w:rPr>
        <w:t xml:space="preserve">และ </w:t>
      </w:r>
      <w:r w:rsidR="008929C7" w:rsidRPr="008929C7">
        <w:rPr>
          <w:rFonts w:ascii="Tahoma" w:hAnsi="Tahoma" w:cs="Tahoma"/>
          <w:sz w:val="21"/>
          <w:szCs w:val="21"/>
          <w:lang w:val="en-US"/>
        </w:rPr>
        <w:t>Dual Excellence Education</w:t>
      </w:r>
    </w:p>
    <w:p w14:paraId="25683AD9" w14:textId="4AA0282D" w:rsidR="008929C7" w:rsidRPr="008929C7" w:rsidRDefault="008929C7" w:rsidP="008929C7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8929C7">
        <w:rPr>
          <w:rFonts w:ascii="Tahoma" w:hAnsi="Tahoma" w:cs="Tahoma"/>
          <w:sz w:val="21"/>
          <w:szCs w:val="21"/>
          <w:cs/>
          <w:lang w:val="en-US"/>
        </w:rPr>
        <w:t xml:space="preserve">โครงการเหล่านี้ได้รับการออกแบบมาเพื่อถ่ายทอดความรู้และพัฒนาทักษะทางเทคนิคให้กับนักเรียนอาชีวะ </w:t>
      </w:r>
      <w:r>
        <w:rPr>
          <w:rFonts w:ascii="Tahoma" w:hAnsi="Tahoma" w:cs="Tahoma"/>
          <w:sz w:val="21"/>
          <w:szCs w:val="21"/>
          <w:cs/>
          <w:lang w:val="en-US"/>
        </w:rPr>
        <w:br/>
      </w:r>
      <w:r w:rsidRPr="008929C7">
        <w:rPr>
          <w:rFonts w:ascii="Tahoma" w:hAnsi="Tahoma" w:cs="Tahoma"/>
          <w:sz w:val="21"/>
          <w:szCs w:val="21"/>
          <w:cs/>
          <w:lang w:val="en-US"/>
        </w:rPr>
        <w:t xml:space="preserve">โดยโครงการ </w:t>
      </w:r>
      <w:r w:rsidRPr="008929C7">
        <w:rPr>
          <w:rFonts w:ascii="Tahoma" w:hAnsi="Tahoma" w:cs="Tahoma"/>
          <w:sz w:val="21"/>
          <w:szCs w:val="21"/>
          <w:lang w:val="en-US"/>
        </w:rPr>
        <w:t xml:space="preserve">BMW Service Apprentice </w:t>
      </w:r>
      <w:r w:rsidRPr="008929C7">
        <w:rPr>
          <w:rFonts w:ascii="Tahoma" w:hAnsi="Tahoma" w:cs="Tahoma"/>
          <w:sz w:val="21"/>
          <w:szCs w:val="21"/>
          <w:cs/>
          <w:lang w:val="en-US"/>
        </w:rPr>
        <w:t>จัดขึ้นทั้งที่ศูนย์ฝึกอบรมของ บีเอ็มดับเบิลยู กรุ๊ป ประเทศไทย และ</w:t>
      </w:r>
      <w:r>
        <w:rPr>
          <w:rFonts w:ascii="Tahoma" w:hAnsi="Tahoma" w:cs="Tahoma"/>
          <w:sz w:val="21"/>
          <w:szCs w:val="21"/>
          <w:cs/>
          <w:lang w:val="en-US"/>
        </w:rPr>
        <w:br/>
      </w:r>
      <w:r w:rsidRPr="008929C7">
        <w:rPr>
          <w:rFonts w:ascii="Tahoma" w:hAnsi="Tahoma" w:cs="Tahoma"/>
          <w:sz w:val="21"/>
          <w:szCs w:val="21"/>
          <w:cs/>
          <w:lang w:val="en-US"/>
        </w:rPr>
        <w:t>ผู้จำหน่าย</w:t>
      </w:r>
      <w:r>
        <w:rPr>
          <w:rFonts w:ascii="Tahoma" w:hAnsi="Tahoma" w:cs="Tahoma" w:hint="cs"/>
          <w:sz w:val="21"/>
          <w:szCs w:val="21"/>
          <w:cs/>
          <w:lang w:val="en-US"/>
        </w:rPr>
        <w:t>บีเอ็มดับเบิลยู</w:t>
      </w:r>
      <w:r w:rsidRPr="008929C7">
        <w:rPr>
          <w:rFonts w:ascii="Tahoma" w:hAnsi="Tahoma" w:cs="Tahoma"/>
          <w:sz w:val="21"/>
          <w:szCs w:val="21"/>
          <w:cs/>
          <w:lang w:val="en-US"/>
        </w:rPr>
        <w:t xml:space="preserve">อย่างเป็นทางการ ในขณะที่โครงการ </w:t>
      </w:r>
      <w:r w:rsidRPr="008929C7">
        <w:rPr>
          <w:rFonts w:ascii="Tahoma" w:hAnsi="Tahoma" w:cs="Tahoma"/>
          <w:sz w:val="21"/>
          <w:szCs w:val="21"/>
          <w:lang w:val="en-US"/>
        </w:rPr>
        <w:t xml:space="preserve">Dual Excellence Education </w:t>
      </w:r>
      <w:r>
        <w:rPr>
          <w:rFonts w:ascii="Tahoma" w:hAnsi="Tahoma" w:cs="Tahoma" w:hint="cs"/>
          <w:sz w:val="21"/>
          <w:szCs w:val="21"/>
          <w:cs/>
          <w:lang w:val="en-US"/>
        </w:rPr>
        <w:t>ซึ่งเป็น</w:t>
      </w:r>
      <w:r w:rsidRPr="008929C7">
        <w:rPr>
          <w:rFonts w:ascii="Tahoma" w:hAnsi="Tahoma" w:cs="Tahoma"/>
          <w:sz w:val="21"/>
          <w:szCs w:val="21"/>
          <w:cs/>
          <w:lang w:val="en-US"/>
        </w:rPr>
        <w:t>การฝึกอบรมด้านเมคคาทรอนิกส์ จัดขึ้นที่ บีเอ็มดับเบิลยู กรุ๊ป แมนูแฟคเจอริ่ง ประเทศไทย</w:t>
      </w:r>
    </w:p>
    <w:p w14:paraId="043CD44E" w14:textId="77777777" w:rsidR="00ED0603" w:rsidRPr="00ED0603" w:rsidRDefault="00ED0603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</w:p>
    <w:p w14:paraId="580EDE6F" w14:textId="4D782DB4" w:rsidR="00DD5DAD" w:rsidRDefault="00DD5DAD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>
        <w:rPr>
          <w:noProof/>
        </w:rPr>
        <w:lastRenderedPageBreak/>
        <w:drawing>
          <wp:inline distT="0" distB="0" distL="0" distR="0" wp14:anchorId="167E2304" wp14:editId="504ECFAC">
            <wp:extent cx="5731510" cy="3821007"/>
            <wp:effectExtent l="0" t="0" r="2540" b="8255"/>
            <wp:docPr id="799212459" name="Picture 2" descr="A group of people holding pap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212459" name="Picture 2" descr="A group of people holding paper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3AFF5" w14:textId="77777777" w:rsidR="00C442EA" w:rsidRPr="003E0C3A" w:rsidRDefault="00C442EA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</w:p>
    <w:p w14:paraId="77CBE23F" w14:textId="5F09C886" w:rsidR="003E0C3A" w:rsidRDefault="003E0C3A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3E0C3A">
        <w:rPr>
          <w:rFonts w:ascii="Tahoma" w:hAnsi="Tahoma" w:cs="Tahoma"/>
          <w:sz w:val="21"/>
          <w:szCs w:val="21"/>
          <w:cs/>
          <w:lang w:val="en-US"/>
        </w:rPr>
        <w:t>สำหรับข้อมูลเพิ่มเติม โปรด</w:t>
      </w:r>
      <w:r w:rsidR="00FE317F">
        <w:rPr>
          <w:rFonts w:ascii="Tahoma" w:hAnsi="Tahoma" w:cs="Tahoma" w:hint="cs"/>
          <w:sz w:val="21"/>
          <w:szCs w:val="21"/>
          <w:cs/>
          <w:lang w:val="en-US"/>
        </w:rPr>
        <w:t>รับชม</w:t>
      </w:r>
      <w:r w:rsidRPr="00EF2907">
        <w:rPr>
          <w:rFonts w:ascii="Tahoma" w:hAnsi="Tahoma" w:cs="Tahoma"/>
          <w:sz w:val="21"/>
          <w:szCs w:val="21"/>
          <w:cs/>
          <w:lang w:val="en-US"/>
        </w:rPr>
        <w:t>วิดีโอขอ</w:t>
      </w:r>
      <w:r w:rsidR="008E047D" w:rsidRPr="00EF2907">
        <w:rPr>
          <w:rFonts w:ascii="Tahoma" w:hAnsi="Tahoma" w:cs="Tahoma" w:hint="cs"/>
          <w:sz w:val="21"/>
          <w:szCs w:val="21"/>
          <w:cs/>
          <w:lang w:val="en-US"/>
        </w:rPr>
        <w:t>ง</w:t>
      </w:r>
      <w:r w:rsidRPr="00EF2907">
        <w:rPr>
          <w:rFonts w:ascii="Tahoma" w:hAnsi="Tahoma" w:cs="Tahoma"/>
          <w:sz w:val="21"/>
          <w:szCs w:val="21"/>
          <w:cs/>
          <w:lang w:val="en-US"/>
        </w:rPr>
        <w:t>เรา</w:t>
      </w:r>
      <w:r w:rsidR="00B51095">
        <w:rPr>
          <w:rFonts w:ascii="Tahoma" w:hAnsi="Tahoma" w:cs="Tahoma"/>
          <w:sz w:val="21"/>
          <w:szCs w:val="21"/>
          <w:lang w:val="en-US"/>
        </w:rPr>
        <w:t xml:space="preserve">  </w:t>
      </w:r>
      <w:r w:rsidR="00B51095">
        <w:rPr>
          <w:rFonts w:ascii="Tahoma" w:hAnsi="Tahoma" w:cs="Tahoma" w:hint="cs"/>
          <w:sz w:val="21"/>
          <w:szCs w:val="21"/>
          <w:cs/>
          <w:lang w:val="en-US"/>
        </w:rPr>
        <w:t>และ</w:t>
      </w:r>
      <w:r w:rsidR="008E047D">
        <w:rPr>
          <w:rFonts w:ascii="Tahoma" w:hAnsi="Tahoma" w:cs="Tahoma" w:hint="cs"/>
          <w:sz w:val="21"/>
          <w:szCs w:val="21"/>
          <w:cs/>
          <w:lang w:val="en-US"/>
        </w:rPr>
        <w:t>ที่</w:t>
      </w:r>
    </w:p>
    <w:p w14:paraId="487ABF95" w14:textId="4F478FDE" w:rsidR="008E047D" w:rsidRPr="004918AF" w:rsidRDefault="008E047D" w:rsidP="003E0C3A">
      <w:pPr>
        <w:spacing w:after="0" w:line="276" w:lineRule="auto"/>
        <w:ind w:right="-330"/>
        <w:rPr>
          <w:rFonts w:ascii="Tahoma" w:hAnsi="Tahoma" w:cs="Tahoma"/>
          <w:sz w:val="20"/>
          <w:szCs w:val="20"/>
          <w:lang w:val="en-US"/>
        </w:rPr>
      </w:pPr>
      <w:hyperlink r:id="rId14" w:history="1">
        <w:r w:rsidRPr="004918AF">
          <w:rPr>
            <w:rStyle w:val="Hyperlink"/>
            <w:rFonts w:ascii="Tahoma" w:hAnsi="Tahoma" w:cs="Tahoma"/>
            <w:sz w:val="20"/>
            <w:szCs w:val="20"/>
            <w:lang w:val="en-US"/>
          </w:rPr>
          <w:t>https://www.instagram.com/reel/DMIfeMGPhnB/?igsh=MTYydmJjaDVyc3U0YQ==</w:t>
        </w:r>
      </w:hyperlink>
    </w:p>
    <w:p w14:paraId="6511662E" w14:textId="66E9E108" w:rsidR="008E047D" w:rsidRDefault="008E047D" w:rsidP="003E0C3A">
      <w:pPr>
        <w:spacing w:after="0" w:line="276" w:lineRule="auto"/>
        <w:ind w:right="-330"/>
        <w:rPr>
          <w:rFonts w:ascii="Tahoma" w:hAnsi="Tahoma" w:cs="Tahoma"/>
          <w:sz w:val="20"/>
          <w:szCs w:val="20"/>
        </w:rPr>
      </w:pPr>
      <w:hyperlink r:id="rId15" w:history="1">
        <w:r w:rsidRPr="004918AF">
          <w:rPr>
            <w:rStyle w:val="Hyperlink"/>
            <w:rFonts w:ascii="Tahoma" w:hAnsi="Tahoma" w:cs="Tahoma"/>
            <w:sz w:val="20"/>
            <w:szCs w:val="20"/>
            <w:lang w:val="en-US"/>
          </w:rPr>
          <w:t>https://www.facebook.com/share/v/1Fm6xQMovG/?mibextid=wwXIfr</w:t>
        </w:r>
      </w:hyperlink>
    </w:p>
    <w:p w14:paraId="25BCBB07" w14:textId="77777777" w:rsidR="00813118" w:rsidRDefault="00813118" w:rsidP="003E0C3A">
      <w:pPr>
        <w:spacing w:after="0" w:line="276" w:lineRule="auto"/>
        <w:ind w:right="-330"/>
        <w:rPr>
          <w:rFonts w:ascii="Tahoma" w:hAnsi="Tahoma" w:cs="Tahoma"/>
          <w:sz w:val="20"/>
          <w:szCs w:val="20"/>
        </w:rPr>
      </w:pPr>
    </w:p>
    <w:p w14:paraId="59725327" w14:textId="09F25650" w:rsidR="00C442EA" w:rsidRPr="00FE317F" w:rsidRDefault="00FE317F" w:rsidP="00F97165">
      <w:pPr>
        <w:spacing w:after="0" w:line="276" w:lineRule="auto"/>
        <w:ind w:right="-330"/>
        <w:jc w:val="center"/>
        <w:rPr>
          <w:rFonts w:ascii="Tahoma" w:hAnsi="Tahoma" w:cs="Tahoma"/>
          <w:sz w:val="20"/>
          <w:szCs w:val="20"/>
          <w:lang w:val="en-US"/>
        </w:rPr>
      </w:pPr>
      <w:r w:rsidRPr="00FE317F">
        <w:rPr>
          <w:rFonts w:ascii="Tahoma" w:hAnsi="Tahoma" w:cs="Tahoma"/>
          <w:noProof/>
          <w:sz w:val="20"/>
          <w:szCs w:val="20"/>
          <w:lang w:val="en-US"/>
        </w:rPr>
        <w:drawing>
          <wp:inline distT="0" distB="0" distL="0" distR="0" wp14:anchorId="0CF3665D" wp14:editId="7C85AF68">
            <wp:extent cx="5516874" cy="3101788"/>
            <wp:effectExtent l="0" t="0" r="8255" b="3810"/>
            <wp:docPr id="19802663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568" cy="3104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378F4" w14:textId="308CBF15" w:rsidR="003E0C3A" w:rsidRPr="003E0C3A" w:rsidRDefault="003E0C3A" w:rsidP="00FE317F">
      <w:pPr>
        <w:spacing w:after="0" w:line="276" w:lineRule="auto"/>
        <w:ind w:right="-330"/>
        <w:jc w:val="center"/>
        <w:rPr>
          <w:rFonts w:ascii="Tahoma" w:hAnsi="Tahoma" w:cs="Tahoma"/>
          <w:sz w:val="20"/>
          <w:szCs w:val="20"/>
          <w:lang w:val="en-US"/>
        </w:rPr>
      </w:pPr>
      <w:r w:rsidRPr="003E0C3A">
        <w:rPr>
          <w:rFonts w:ascii="Tahoma" w:hAnsi="Tahoma" w:cs="Tahoma"/>
          <w:sz w:val="20"/>
          <w:szCs w:val="20"/>
          <w:cs/>
          <w:lang w:val="en-US"/>
        </w:rPr>
        <w:t>เยาวชนคืออนาคต: บีเอ็มดับเบิลยู กรุ๊ป สนับสนุนโครงการการศึกษาทั่วโลก</w:t>
      </w:r>
    </w:p>
    <w:p w14:paraId="73089D53" w14:textId="77777777" w:rsidR="00FE317F" w:rsidRDefault="00FE317F" w:rsidP="003E0C3A">
      <w:pPr>
        <w:spacing w:after="0" w:line="276" w:lineRule="auto"/>
        <w:ind w:right="-330"/>
        <w:rPr>
          <w:rFonts w:ascii="Tahoma" w:hAnsi="Tahoma" w:cs="Tahoma"/>
          <w:b/>
          <w:bCs/>
          <w:sz w:val="21"/>
          <w:szCs w:val="21"/>
          <w:lang w:val="en-US"/>
        </w:rPr>
      </w:pPr>
    </w:p>
    <w:p w14:paraId="668D219F" w14:textId="4F4FAF06" w:rsidR="00F97165" w:rsidRDefault="00F97165">
      <w:pPr>
        <w:tabs>
          <w:tab w:val="clear" w:pos="454"/>
          <w:tab w:val="clear" w:pos="4706"/>
        </w:tabs>
        <w:autoSpaceDE/>
        <w:autoSpaceDN/>
        <w:spacing w:after="160" w:line="259" w:lineRule="auto"/>
        <w:rPr>
          <w:rFonts w:ascii="Tahoma" w:hAnsi="Tahoma" w:cs="Tahoma"/>
          <w:b/>
          <w:bCs/>
          <w:sz w:val="21"/>
          <w:szCs w:val="21"/>
          <w:lang w:val="en-US"/>
        </w:rPr>
      </w:pPr>
      <w:r>
        <w:rPr>
          <w:rFonts w:ascii="Tahoma" w:hAnsi="Tahoma" w:cs="Tahoma"/>
          <w:b/>
          <w:bCs/>
          <w:sz w:val="21"/>
          <w:szCs w:val="21"/>
          <w:lang w:val="en-US"/>
        </w:rPr>
        <w:br w:type="page"/>
      </w:r>
    </w:p>
    <w:p w14:paraId="77342265" w14:textId="27473D55" w:rsidR="003E0C3A" w:rsidRPr="003E0C3A" w:rsidRDefault="003E0C3A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3E0C3A">
        <w:rPr>
          <w:rFonts w:ascii="Tahoma" w:hAnsi="Tahoma" w:cs="Tahoma"/>
          <w:b/>
          <w:bCs/>
          <w:sz w:val="21"/>
          <w:szCs w:val="21"/>
          <w:cs/>
          <w:lang w:val="en-US"/>
        </w:rPr>
        <w:lastRenderedPageBreak/>
        <w:t>การศึกษา: การลงทุนเพื่ออนาคต</w:t>
      </w:r>
    </w:p>
    <w:p w14:paraId="3B53426C" w14:textId="77777777" w:rsidR="00FE317F" w:rsidRDefault="00FE317F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</w:p>
    <w:p w14:paraId="26188344" w14:textId="3300A8AA" w:rsidR="003E0C3A" w:rsidRPr="003E0C3A" w:rsidRDefault="003E0C3A" w:rsidP="003E0C3A">
      <w:pPr>
        <w:spacing w:after="0" w:line="276" w:lineRule="auto"/>
        <w:ind w:right="-330"/>
        <w:rPr>
          <w:rFonts w:ascii="Tahoma" w:hAnsi="Tahoma" w:cs="Tahoma"/>
          <w:sz w:val="21"/>
          <w:szCs w:val="21"/>
          <w:lang w:val="en-US"/>
        </w:rPr>
      </w:pPr>
      <w:r w:rsidRPr="003E0C3A">
        <w:rPr>
          <w:rFonts w:ascii="Tahoma" w:hAnsi="Tahoma" w:cs="Tahoma"/>
          <w:sz w:val="21"/>
          <w:szCs w:val="21"/>
          <w:cs/>
          <w:lang w:val="en-US"/>
        </w:rPr>
        <w:t>บีเอ็มดับเบิลยู กรุ๊ป มุ่งมั่นกับการศึกษาเพราะเป็นการลงทุนเพื่ออนาคต ในยุคที่ค่านิยมมีการเปลี่ยนแปลงอย่างรวดเร็ว รวมถึงการเปลี่ยนแปลงทางเศรษฐกิจ เทคโนโลยี และโครงสร้างประชากร เรามองว่านี่คือส่วนหนึ่งของความรับผิดชอบต่อสังคม ที่จะทำให้มั่นใจว่าไม่มีใครถูกทอดทิ้ง และส่งเสริมความเท่าเทียมทั้งในสังคมและภายในองค์กรของเราเอง</w:t>
      </w:r>
    </w:p>
    <w:p w14:paraId="0708FA42" w14:textId="77777777" w:rsidR="00D801B0" w:rsidRDefault="00D801B0" w:rsidP="00D403E4">
      <w:pPr>
        <w:spacing w:after="0" w:line="276" w:lineRule="auto"/>
        <w:ind w:right="-330"/>
        <w:rPr>
          <w:rFonts w:ascii="Tahoma" w:eastAsia="Tahoma" w:hAnsi="Tahoma" w:cs="Tahoma"/>
          <w:sz w:val="21"/>
          <w:szCs w:val="21"/>
        </w:rPr>
      </w:pPr>
    </w:p>
    <w:p w14:paraId="6C356206" w14:textId="24E79BD1" w:rsidR="00BD7179" w:rsidRPr="00B10C8C" w:rsidRDefault="00BD7179" w:rsidP="00BD7179">
      <w:pPr>
        <w:spacing w:after="0"/>
        <w:jc w:val="center"/>
        <w:rPr>
          <w:rFonts w:ascii="Tahoma" w:hAnsi="Tahoma" w:cs="Tahoma"/>
          <w:cs/>
        </w:rPr>
      </w:pPr>
      <w:r w:rsidRPr="00B10C8C">
        <w:rPr>
          <w:rFonts w:ascii="Tahoma" w:hAnsi="Tahoma" w:cs="Tahoma"/>
          <w:lang w:val="en-GB"/>
        </w:rPr>
        <w:t># # #</w:t>
      </w:r>
    </w:p>
    <w:p w14:paraId="61AB013D" w14:textId="77777777" w:rsidR="00B53C5A" w:rsidRDefault="00B53C5A" w:rsidP="00B53C5A">
      <w:pPr>
        <w:tabs>
          <w:tab w:val="clear" w:pos="454"/>
          <w:tab w:val="clear" w:pos="4706"/>
        </w:tabs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  <w:r w:rsidRPr="00CD67A9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</w:t>
      </w:r>
      <w:r w:rsidRPr="00CD67A9">
        <w:rPr>
          <w:rFonts w:ascii="Tahoma" w:hAnsi="Tahoma" w:cs="Tahoma"/>
          <w:b/>
          <w:bCs/>
          <w:sz w:val="18"/>
          <w:szCs w:val="18"/>
        </w:rPr>
        <w:t>  </w:t>
      </w:r>
      <w:r w:rsidRPr="00CD67A9">
        <w:rPr>
          <w:rFonts w:ascii="Tahoma" w:hAnsi="Tahoma" w:cs="Tahoma"/>
          <w:b/>
          <w:bCs/>
          <w:sz w:val="18"/>
          <w:szCs w:val="18"/>
          <w:lang w:val="en-US"/>
        </w:rPr>
        <w:t> </w:t>
      </w:r>
    </w:p>
    <w:p w14:paraId="30EEB1B5" w14:textId="77777777" w:rsidR="00947439" w:rsidRPr="00CD67A9" w:rsidRDefault="00947439" w:rsidP="00B53C5A">
      <w:pPr>
        <w:tabs>
          <w:tab w:val="clear" w:pos="454"/>
          <w:tab w:val="clear" w:pos="4706"/>
        </w:tabs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</w:p>
    <w:p w14:paraId="785B5A2C" w14:textId="77777777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CD67A9">
        <w:rPr>
          <w:rFonts w:ascii="Tahoma" w:hAnsi="Tahoma" w:cs="Tahoma"/>
          <w:sz w:val="18"/>
          <w:szCs w:val="18"/>
          <w:cs/>
        </w:rPr>
        <w:t>ด้วย 4 แบรนด์ชั้นนำ บีเอ็มดับเบิลยู มินิ โรลส์-รอยซ์ และบีเอ็มดับเบิลยู มอเตอร์ราด บีเอ็มดับเบิลยู กรุ๊ป ก้าวสู่การเป็นผู้นำระดับโลกในการผลิตยานยนต์และจักรยานยนต์ระดับพรีเมียม พร้อมบริการทางการเงินชั้นเยี่ยม ด้วยเครือข่ายการผลิตที่ครอบคลุมมากกว่า 30 โรงงานทั่วโลก และเครือข่ายการจำหน่ายในกว่า 140 ประเทศ</w:t>
      </w:r>
      <w:r w:rsidRPr="00CD67A9">
        <w:rPr>
          <w:rFonts w:ascii="Tahoma" w:hAnsi="Tahoma" w:cs="Tahoma"/>
          <w:sz w:val="18"/>
          <w:szCs w:val="18"/>
        </w:rPr>
        <w:t> </w:t>
      </w:r>
    </w:p>
    <w:p w14:paraId="639F4218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6FB77326" w14:textId="77777777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</w:rPr>
      </w:pPr>
      <w:r w:rsidRPr="00CD67A9">
        <w:rPr>
          <w:rFonts w:ascii="Tahoma" w:hAnsi="Tahoma" w:cs="Tahoma"/>
          <w:sz w:val="18"/>
          <w:szCs w:val="18"/>
          <w:cs/>
        </w:rPr>
        <w:t xml:space="preserve">ในปี </w:t>
      </w:r>
      <w:r w:rsidRPr="00CD67A9">
        <w:rPr>
          <w:rFonts w:ascii="Tahoma" w:hAnsi="Tahoma" w:cs="Tahoma"/>
          <w:sz w:val="18"/>
          <w:szCs w:val="18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มียอดขายรถยนต์กว่า </w:t>
      </w:r>
      <w:r w:rsidRPr="00CD67A9">
        <w:rPr>
          <w:rFonts w:ascii="Tahoma" w:hAnsi="Tahoma" w:cs="Tahoma"/>
          <w:sz w:val="18"/>
          <w:szCs w:val="18"/>
        </w:rPr>
        <w:t xml:space="preserve">2.45 </w:t>
      </w:r>
      <w:r w:rsidRPr="00CD67A9">
        <w:rPr>
          <w:rFonts w:ascii="Tahoma" w:hAnsi="Tahoma" w:cs="Tahoma"/>
          <w:sz w:val="18"/>
          <w:szCs w:val="18"/>
          <w:cs/>
        </w:rPr>
        <w:t xml:space="preserve">ล้านคัน และมอเตอร์ไซค์กว่า </w:t>
      </w:r>
      <w:r w:rsidRPr="00CD67A9">
        <w:rPr>
          <w:rFonts w:ascii="Tahoma" w:hAnsi="Tahoma" w:cs="Tahoma"/>
          <w:sz w:val="18"/>
          <w:szCs w:val="18"/>
        </w:rPr>
        <w:t xml:space="preserve">210,000 </w:t>
      </w:r>
      <w:r w:rsidRPr="00CD67A9">
        <w:rPr>
          <w:rFonts w:ascii="Tahoma" w:hAnsi="Tahoma" w:cs="Tahoma"/>
          <w:sz w:val="18"/>
          <w:szCs w:val="18"/>
          <w:cs/>
        </w:rPr>
        <w:t xml:space="preserve">คันทั่วโลก โดยมีผลกำไรก่อนหักภาษีในปีการเงิน </w:t>
      </w:r>
      <w:r w:rsidRPr="00CD67A9">
        <w:rPr>
          <w:rFonts w:ascii="Tahoma" w:hAnsi="Tahoma" w:cs="Tahoma"/>
          <w:sz w:val="18"/>
          <w:szCs w:val="18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อยู่ที่ </w:t>
      </w:r>
      <w:r w:rsidRPr="00CD67A9">
        <w:rPr>
          <w:rFonts w:ascii="Tahoma" w:hAnsi="Tahoma" w:cs="Tahoma"/>
          <w:sz w:val="18"/>
          <w:szCs w:val="18"/>
        </w:rPr>
        <w:t xml:space="preserve">11.0 </w:t>
      </w:r>
      <w:r w:rsidRPr="00CD67A9">
        <w:rPr>
          <w:rFonts w:ascii="Tahoma" w:hAnsi="Tahoma" w:cs="Tahoma"/>
          <w:sz w:val="18"/>
          <w:szCs w:val="18"/>
          <w:cs/>
        </w:rPr>
        <w:t xml:space="preserve">พันล้านยูโร จากรายได้รวมทั้งสิ้น </w:t>
      </w:r>
      <w:r w:rsidRPr="00CD67A9">
        <w:rPr>
          <w:rFonts w:ascii="Tahoma" w:hAnsi="Tahoma" w:cs="Tahoma"/>
          <w:sz w:val="18"/>
          <w:szCs w:val="18"/>
        </w:rPr>
        <w:t xml:space="preserve">142.4 </w:t>
      </w:r>
      <w:r w:rsidRPr="00CD67A9">
        <w:rPr>
          <w:rFonts w:ascii="Tahoma" w:hAnsi="Tahoma" w:cs="Tahoma"/>
          <w:sz w:val="18"/>
          <w:szCs w:val="18"/>
          <w:cs/>
        </w:rPr>
        <w:t xml:space="preserve">พันล้านยูโร ณ วันที่ </w:t>
      </w:r>
      <w:r w:rsidRPr="00CD67A9">
        <w:rPr>
          <w:rFonts w:ascii="Tahoma" w:hAnsi="Tahoma" w:cs="Tahoma"/>
          <w:sz w:val="18"/>
          <w:szCs w:val="18"/>
        </w:rPr>
        <w:t xml:space="preserve">31 </w:t>
      </w:r>
      <w:r w:rsidRPr="00CD67A9">
        <w:rPr>
          <w:rFonts w:ascii="Tahoma" w:hAnsi="Tahoma" w:cs="Tahoma"/>
          <w:sz w:val="18"/>
          <w:szCs w:val="18"/>
          <w:cs/>
        </w:rPr>
        <w:t xml:space="preserve">ธันวาคม </w:t>
      </w:r>
      <w:r w:rsidRPr="00CD67A9">
        <w:rPr>
          <w:rFonts w:ascii="Tahoma" w:hAnsi="Tahoma" w:cs="Tahoma"/>
          <w:sz w:val="18"/>
          <w:szCs w:val="18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มีพนักงานรวมทั้งสิ้น </w:t>
      </w:r>
      <w:r w:rsidRPr="00CD67A9">
        <w:rPr>
          <w:rFonts w:ascii="Tahoma" w:hAnsi="Tahoma" w:cs="Tahoma"/>
          <w:sz w:val="18"/>
          <w:szCs w:val="18"/>
        </w:rPr>
        <w:t xml:space="preserve">159,104 </w:t>
      </w:r>
      <w:r w:rsidRPr="00CD67A9">
        <w:rPr>
          <w:rFonts w:ascii="Tahoma" w:hAnsi="Tahoma" w:cs="Tahoma"/>
          <w:sz w:val="18"/>
          <w:szCs w:val="18"/>
          <w:cs/>
        </w:rPr>
        <w:t>คน</w:t>
      </w:r>
      <w:r w:rsidRPr="00CD67A9">
        <w:rPr>
          <w:rFonts w:ascii="Tahoma" w:hAnsi="Tahoma" w:cs="Tahoma"/>
          <w:sz w:val="18"/>
          <w:szCs w:val="18"/>
        </w:rPr>
        <w:t> </w:t>
      </w:r>
    </w:p>
    <w:p w14:paraId="6BC9703D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</w:rPr>
      </w:pPr>
    </w:p>
    <w:p w14:paraId="29E3C2AE" w14:textId="77777777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ความสำเร็จทางเศรษฐกิจของบีเอ็มดับเบิลยู กรุ๊ป ตั้งอยู่บนพื้นฐานของการคิดระยะยาวและการดำเนินงานอย่างมีความรับผิดชอบ ความยั่งยืนเป็นองค์ประกอบสำคัญของกลยุทธ์องค์กรของบีเอ็มดับเบิลยู กรุ๊ป และครอบคลุมทุกผลิตภัณฑ์ ตั้งแต่ห่วงโซ่อุปทาน การผลิต ไปจนถึงสิ้นสุดอายุการใช้งาน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21B0640E" w14:textId="4FEA41DE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Style w:val="Hyperlink"/>
          <w:rFonts w:ascii="Tahoma" w:eastAsiaTheme="majorEastAsia" w:hAnsi="Tahoma" w:cs="Tahoma"/>
          <w:sz w:val="18"/>
          <w:szCs w:val="18"/>
          <w:lang w:val="en-US"/>
        </w:rPr>
        <w:t>www.bmwgroup.com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06FB3492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6E1C8374" w14:textId="77777777" w:rsidR="00B53C5A" w:rsidRPr="00290D80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290D80">
        <w:rPr>
          <w:rFonts w:ascii="Tahoma" w:hAnsi="Tahoma" w:cs="Tahoma"/>
          <w:sz w:val="18"/>
          <w:szCs w:val="18"/>
          <w:lang w:val="en-US"/>
        </w:rPr>
        <w:t xml:space="preserve">LinkedIn: </w:t>
      </w:r>
      <w:hyperlink r:id="rId17" w:tgtFrame="_blank" w:history="1">
        <w:r w:rsidRPr="00290D80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http://www.linkedin.com/company/bmw-group/</w:t>
        </w:r>
      </w:hyperlink>
      <w:r w:rsidRPr="00290D80">
        <w:rPr>
          <w:rFonts w:ascii="Tahoma" w:hAnsi="Tahoma" w:cs="Tahoma"/>
          <w:sz w:val="18"/>
          <w:szCs w:val="18"/>
          <w:lang w:val="en-US"/>
        </w:rPr>
        <w:t>  </w:t>
      </w:r>
    </w:p>
    <w:p w14:paraId="56EBDEBE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CD67A9">
        <w:rPr>
          <w:rFonts w:ascii="Tahoma" w:hAnsi="Tahoma" w:cs="Tahoma"/>
          <w:sz w:val="18"/>
          <w:szCs w:val="18"/>
          <w:lang w:val="pt-BR"/>
        </w:rPr>
        <w:t xml:space="preserve">YouTube: </w:t>
      </w:r>
      <w:hyperlink r:id="rId18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pt-BR"/>
          </w:rPr>
          <w:t>https://www.youtube.com/bmwgroup</w:t>
        </w:r>
      </w:hyperlink>
      <w:r w:rsidRPr="00CD67A9">
        <w:rPr>
          <w:rFonts w:ascii="Tahoma" w:hAnsi="Tahoma" w:cs="Tahoma"/>
          <w:sz w:val="18"/>
          <w:szCs w:val="18"/>
          <w:lang w:val="pt-BR"/>
        </w:rPr>
        <w:t> </w:t>
      </w:r>
    </w:p>
    <w:p w14:paraId="31CD048D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pt-BR"/>
        </w:rPr>
      </w:pPr>
      <w:r w:rsidRPr="00CD67A9">
        <w:rPr>
          <w:rFonts w:ascii="Tahoma" w:hAnsi="Tahoma" w:cs="Tahoma"/>
          <w:sz w:val="18"/>
          <w:szCs w:val="18"/>
          <w:lang w:val="pt-BR"/>
        </w:rPr>
        <w:t xml:space="preserve">Instagram: </w:t>
      </w:r>
      <w:hyperlink r:id="rId19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pt-BR"/>
          </w:rPr>
          <w:t>https://www.instagram.com/bmwgroup</w:t>
        </w:r>
      </w:hyperlink>
      <w:r w:rsidRPr="00CD67A9">
        <w:rPr>
          <w:rFonts w:ascii="Tahoma" w:hAnsi="Tahoma" w:cs="Tahoma"/>
          <w:sz w:val="18"/>
          <w:szCs w:val="18"/>
          <w:lang w:val="pt-BR"/>
        </w:rPr>
        <w:t> </w:t>
      </w:r>
    </w:p>
    <w:p w14:paraId="213473C9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lang w:val="en-US"/>
        </w:rPr>
        <w:t xml:space="preserve">Facebook: </w:t>
      </w:r>
      <w:hyperlink r:id="rId20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https://www.facebook.com/bmwgroup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744AA255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lang w:val="en-US"/>
        </w:rPr>
        <w:t xml:space="preserve">X: </w:t>
      </w:r>
      <w:hyperlink r:id="rId21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https://www.x.com/bmwgroup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6E429F8C" w14:textId="77777777" w:rsidR="00B53C5A" w:rsidRDefault="00B53C5A" w:rsidP="00B53C5A">
      <w:pPr>
        <w:spacing w:after="0" w:line="280" w:lineRule="exact"/>
        <w:rPr>
          <w:rFonts w:ascii="Tahoma" w:hAnsi="Tahoma" w:cs="Tahoma"/>
          <w:b/>
          <w:bCs/>
          <w:sz w:val="18"/>
          <w:szCs w:val="18"/>
          <w:lang w:val="en-US"/>
        </w:rPr>
      </w:pPr>
    </w:p>
    <w:p w14:paraId="0CEFA3B1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b/>
          <w:bCs/>
          <w:sz w:val="18"/>
          <w:szCs w:val="18"/>
          <w:cs/>
          <w:lang w:val="en-US"/>
        </w:rPr>
        <w:t>บีเอ็มดับเบิลยู กรุ๊ป ประเทศไทย</w:t>
      </w:r>
      <w:r w:rsidRPr="00CD67A9">
        <w:rPr>
          <w:rFonts w:ascii="Tahoma" w:hAnsi="Tahoma" w:cs="Tahoma"/>
          <w:sz w:val="18"/>
          <w:szCs w:val="18"/>
        </w:rPr>
        <w:t> </w:t>
      </w:r>
    </w:p>
    <w:p w14:paraId="60676B15" w14:textId="77777777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บีเอ็มดับเบิลยู กรุ๊ป ประเทศไทย เป็นสาขาของ </w:t>
      </w:r>
      <w:r w:rsidRPr="00CD67A9">
        <w:rPr>
          <w:rFonts w:ascii="Tahoma" w:hAnsi="Tahoma" w:cs="Tahoma"/>
          <w:sz w:val="18"/>
          <w:szCs w:val="18"/>
          <w:lang w:val="en-US"/>
        </w:rPr>
        <w:t>BMW AG </w:t>
      </w:r>
      <w:r w:rsidRPr="00CD67A9">
        <w:rPr>
          <w:rFonts w:ascii="Tahoma" w:hAnsi="Tahoma" w:cs="Tahoma"/>
          <w:sz w:val="18"/>
          <w:szCs w:val="18"/>
          <w:cs/>
        </w:rPr>
        <w:t xml:space="preserve">ประเทศเยอรมนี ก่อตั้งขึ้นเมื่อวันที่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 </w:t>
      </w:r>
      <w:r w:rsidRPr="00CD67A9">
        <w:rPr>
          <w:rFonts w:ascii="Tahoma" w:hAnsi="Tahoma" w:cs="Tahoma"/>
          <w:sz w:val="18"/>
          <w:szCs w:val="18"/>
          <w:cs/>
        </w:rPr>
        <w:t xml:space="preserve">ตุลาคม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2541 </w:t>
      </w:r>
      <w:r w:rsidRPr="00CD67A9">
        <w:rPr>
          <w:rFonts w:ascii="Tahoma" w:hAnsi="Tahoma" w:cs="Tahoma"/>
          <w:sz w:val="18"/>
          <w:szCs w:val="18"/>
          <w:cs/>
        </w:rPr>
        <w:t>ประกอบด้วย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</w:t>
      </w:r>
      <w:r>
        <w:rPr>
          <w:rFonts w:ascii="Tahoma" w:hAnsi="Tahoma" w:cs="Tahoma"/>
          <w:sz w:val="18"/>
          <w:szCs w:val="18"/>
          <w:cs/>
          <w:lang w:val="en-US"/>
        </w:rPr>
        <w:br/>
      </w:r>
      <w:r w:rsidRPr="00CD67A9">
        <w:rPr>
          <w:rFonts w:ascii="Tahoma" w:hAnsi="Tahoma" w:cs="Tahoma"/>
          <w:sz w:val="18"/>
          <w:szCs w:val="18"/>
          <w:cs/>
        </w:rPr>
        <w:t>สี่บริษัท ได้แก่ บริษัท บีเอ็มดับเบิลยู (ประเทศไทย) จำกัด รับผิดชอบด้านการขายและการตลาดสำหรับผลิตภัณฑ์ของ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บีเอ็มดับเบิลยู กรุ๊ป บริษัท บีเอ็มดับเบิลยู แมนูแฟคเจอริ่ง (ประเทศไทย) จำกัด รับผิดชอบด้านการผลิตรถยนต์และมอเตอร์ไซค์ภายใต้แบรนด์ บีเอ็มดับเบิลยู มินิ และบีเอ็มดับเบิลยู มอเตอร์ราด บริษัท บีเอ็มดับเบิลยู ลิสซิ่ง (ประเทศไทย) จำกัด รับผิดชอบด้านบริการทางการเงินสำหรับผู้จำหน่ายรถยนต์และลูกค้าบุคคล และบริษัท บีเอ็มดับเบิลยู พาร์ทส์ แมนู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แฟคเจอริ่ง (ประเทศไทย) จำกัด รับผิดชอบด้านการผลิตชิ้นส่วนสำหรับการประกอบมอเตอร์ไซค์บีเอ็มดับเบิลยู มอเตอร์ราด สำหรับโรงงานบีเอ็มดับเบิลยู กรุ๊ป แมนูแฟคเจอริ่ง ประเทศไทย ณ จังหวัดระยอง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</w:p>
    <w:p w14:paraId="7A83DDCA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2FE0946E" w14:textId="77777777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 xml:space="preserve">ในปี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2567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ประเทศไทย ยังคงมีผลการดำเนินงานที่แข็งแกร่งด้วยสถิติยอดจดทะเบียนรถยนต์บีเอ็มดับเบิลยูและมินิจำนวน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13,659 </w:t>
      </w:r>
      <w:r w:rsidRPr="00CD67A9">
        <w:rPr>
          <w:rFonts w:ascii="Tahoma" w:hAnsi="Tahoma" w:cs="Tahoma"/>
          <w:sz w:val="18"/>
          <w:szCs w:val="18"/>
          <w:cs/>
        </w:rPr>
        <w:t xml:space="preserve">คัน โดยแบ่งเป็นยอดจดทะเบียนรถยนต์บีเอ็มดับเบิลยูรวม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12,208 </w:t>
      </w:r>
      <w:r w:rsidRPr="00CD67A9">
        <w:rPr>
          <w:rFonts w:ascii="Tahoma" w:hAnsi="Tahoma" w:cs="Tahoma"/>
          <w:sz w:val="18"/>
          <w:szCs w:val="18"/>
          <w:cs/>
        </w:rPr>
        <w:t xml:space="preserve">คัน และยอดจดทะเบียนรถยนต์มินิ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1,451 </w:t>
      </w:r>
      <w:r w:rsidRPr="00CD67A9">
        <w:rPr>
          <w:rFonts w:ascii="Tahoma" w:hAnsi="Tahoma" w:cs="Tahoma"/>
          <w:sz w:val="18"/>
          <w:szCs w:val="18"/>
          <w:cs/>
        </w:rPr>
        <w:t xml:space="preserve">คัน ด้านบีเอ็มดับเบิลยู มอเตอร์ราด ยังคงรักษาผลงานที่แข็งแกร่งไว้ได้ ด้วยยอดจดทะเบียนรถมอเตอร์ไซค์ทั้งหมดรวม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1,011 </w:t>
      </w:r>
      <w:r w:rsidRPr="00CD67A9">
        <w:rPr>
          <w:rFonts w:ascii="Tahoma" w:hAnsi="Tahoma" w:cs="Tahoma"/>
          <w:sz w:val="18"/>
          <w:szCs w:val="18"/>
          <w:cs/>
        </w:rPr>
        <w:t>คัน</w:t>
      </w:r>
      <w:r w:rsidRPr="00CD67A9">
        <w:rPr>
          <w:rFonts w:ascii="Tahoma" w:hAnsi="Tahoma" w:cs="Tahoma"/>
          <w:sz w:val="18"/>
          <w:szCs w:val="18"/>
          <w:lang w:val="en-US"/>
        </w:rPr>
        <w:t>   </w:t>
      </w:r>
    </w:p>
    <w:p w14:paraId="55AB1827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321E0E3D" w14:textId="147FC703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ในด้านการผลิต โรงงานของบีเอ็มดับเบิลยู กรุ๊ป แมนูแฟคเจอริ่ง ประเทศไทย เป็นเครื่องสะท้อนถึงความเชื่อมั่นของบีเอ็มดับเบิลยู กรุ๊ป ที่มีต่อตลาดในทวีปเอเชีย โดยเฉพาะตลาดประเทศไทย ว่าเป็นตลาดที่สามารถเติบโตได้อย่างมีนัยยะสำคัญ</w:t>
      </w:r>
      <w:r w:rsidRPr="00CD67A9">
        <w:rPr>
          <w:rFonts w:ascii="Tahoma" w:hAnsi="Tahoma" w:cs="Tahoma"/>
          <w:sz w:val="18"/>
          <w:szCs w:val="18"/>
        </w:rPr>
        <w:t xml:space="preserve"> </w:t>
      </w:r>
      <w:r w:rsidRPr="00CD67A9">
        <w:rPr>
          <w:rFonts w:ascii="Tahoma" w:hAnsi="Tahoma" w:cs="Tahoma"/>
          <w:sz w:val="18"/>
          <w:szCs w:val="18"/>
          <w:cs/>
        </w:rPr>
        <w:t>และด้วยความเป็นเอกลักษณ์ของสถานที่ตั้ง ฐานการผลิตที่แข็งแกร่ง และพนักงานผู้เชี่ยวชาญในด้านยนตรกรรม ทำให้บีเอ็ม</w:t>
      </w:r>
      <w:r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ดับเบิลยู กรุ๊ป แมนูแฟคเจอริ่ง ประเทศไทย เป็นศูนย์กลางการประกอบยนตรกรรมของบีเอ็มดับเบิลยูในภูมิภาคอาเซียน</w:t>
      </w:r>
      <w:r w:rsidR="005D6CA6"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cs/>
        </w:rPr>
        <w:t>ที่ผ่านมานอกจากนี้ โรงงานบีเอ็มดับเบิลยู กรุ๊ป แมนูแฟคเจอริ่ง ประเทศไทย มีการลงทุนอย่างต่อเนื่องเพื่อรองรับการขยาย</w:t>
      </w:r>
      <w:r w:rsidRPr="00CD67A9">
        <w:rPr>
          <w:rFonts w:ascii="Tahoma" w:hAnsi="Tahoma" w:cs="Tahoma"/>
          <w:sz w:val="18"/>
          <w:szCs w:val="18"/>
          <w:cs/>
        </w:rPr>
        <w:lastRenderedPageBreak/>
        <w:t xml:space="preserve">กระบวนการประกอบภายในโรงงานและเพื่อตอบสนองความต้องการของลูกค้าที่เพิ่มขึ้น นอกจากนี้ สืบเนื่องจากการจัดซื้อชิ้นส่วนยานยนต์จากประเทศไทยในแต่ละปีเป็นจำนวนมากเพื่อป้อนเข้าสู่กระบวนการผลิตในประเทศและเพื่อส่งออก คิดเป็นมูลค่ากว่า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4 </w:t>
      </w:r>
      <w:r w:rsidRPr="00CD67A9">
        <w:rPr>
          <w:rFonts w:ascii="Tahoma" w:hAnsi="Tahoma" w:cs="Tahoma"/>
          <w:sz w:val="18"/>
          <w:szCs w:val="18"/>
          <w:cs/>
        </w:rPr>
        <w:t>พันล้านบาทต่อปี บีเอ็มดับเบิลยูจึงจัดตั้งสำนักงานจัดหาชิ้นส่วนยานยนต์ขึ้นในประเทศไทยด้วย เพื่อจัดหาชิ้นส่วนยานยนต์จากซัพพลายเออร์ในประเทศไทยและภูมิภาคอาเซียน เพื่อรองรับเครือข่ายการผลิตของบีเอ็มดับเบิลยูมากกว่า</w:t>
      </w:r>
      <w:r w:rsidR="005D6CA6">
        <w:rPr>
          <w:rFonts w:ascii="Tahoma" w:hAnsi="Tahoma" w:cs="Tahoma"/>
          <w:sz w:val="18"/>
          <w:szCs w:val="18"/>
          <w:cs/>
        </w:rPr>
        <w:br/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30 </w:t>
      </w:r>
      <w:r w:rsidRPr="00CD67A9">
        <w:rPr>
          <w:rFonts w:ascii="Tahoma" w:hAnsi="Tahoma" w:cs="Tahoma"/>
          <w:sz w:val="18"/>
          <w:szCs w:val="18"/>
          <w:cs/>
        </w:rPr>
        <w:t>แห่งทั่วโลก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กรุ๊ป แมนูแฟคเจอริ่ง ประเทศไทย สามารถประกอบรถยนต์และมอเตอร์ไซค์รุ่นต่าง ๆ ทั้งหมด </w:t>
      </w:r>
      <w:r>
        <w:rPr>
          <w:rFonts w:ascii="Tahoma" w:hAnsi="Tahoma" w:cs="Tahoma"/>
          <w:sz w:val="18"/>
          <w:szCs w:val="18"/>
          <w:lang w:val="en-US"/>
        </w:rPr>
        <w:t>19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cs/>
        </w:rPr>
        <w:t>รุ่น ได้แก่ บีเอ็ม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cs/>
        </w:rPr>
        <w:t xml:space="preserve">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2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5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ซีรีส์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7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X1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X3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X5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X6 </w:t>
      </w:r>
      <w:r w:rsidRPr="00CD67A9">
        <w:rPr>
          <w:rFonts w:ascii="Tahoma" w:hAnsi="Tahoma" w:cs="Tahoma"/>
          <w:sz w:val="18"/>
          <w:szCs w:val="18"/>
          <w:cs/>
        </w:rPr>
        <w:t xml:space="preserve">และบีเอ็มดับเบิลยูู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X7 </w:t>
      </w:r>
      <w:r w:rsidRPr="00CD67A9">
        <w:rPr>
          <w:rFonts w:ascii="Tahoma" w:hAnsi="Tahoma" w:cs="Tahoma"/>
          <w:sz w:val="18"/>
          <w:szCs w:val="18"/>
          <w:cs/>
        </w:rPr>
        <w:t xml:space="preserve">สำหรับมินิ ได้แก่ มินิ คันทรีแมน สำหรับบีเอ็มดับเบิลยู มอเตอร์ราด ได้แก่ บีเอ็มดับเบิลยู มอเตอร์ราด ได้แก่ 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>R 1300 GS</w:t>
      </w:r>
      <w:r>
        <w:rPr>
          <w:rFonts w:ascii="Tahoma" w:hAnsi="Tahoma" w:cs="Tahoma"/>
          <w:sz w:val="18"/>
          <w:szCs w:val="18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lang w:val="en-US"/>
        </w:rPr>
        <w:t> 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>R 1300 GS </w:t>
      </w:r>
      <w:r>
        <w:rPr>
          <w:rFonts w:ascii="Tahoma" w:hAnsi="Tahoma" w:cs="Tahoma"/>
          <w:sz w:val="18"/>
          <w:szCs w:val="18"/>
          <w:lang w:val="en-US"/>
        </w:rPr>
        <w:t xml:space="preserve"> Adventure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GS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GS Adventure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R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F 900 XR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S 1000 RR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R 18 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R 18 Bagger </w:t>
      </w:r>
      <w:r w:rsidRPr="00CD67A9">
        <w:rPr>
          <w:rFonts w:ascii="Tahoma" w:hAnsi="Tahoma" w:cs="Tahoma"/>
          <w:sz w:val="18"/>
          <w:szCs w:val="18"/>
          <w:cs/>
        </w:rPr>
        <w:t>นอกจากนี้ บีเอ็มดับเบิลยู กรุ๊ป แมนูแฟคเจอริ่ง ประเทศไทย ยังขยายสายการประกอบรถยนต์ปลั๊กอิน ไฮบริด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 4 </w:t>
      </w:r>
      <w:r w:rsidRPr="00CD67A9">
        <w:rPr>
          <w:rFonts w:ascii="Tahoma" w:hAnsi="Tahoma" w:cs="Tahoma"/>
          <w:sz w:val="18"/>
          <w:szCs w:val="18"/>
          <w:cs/>
        </w:rPr>
        <w:t xml:space="preserve">รุ่นในประเทศไทย ได้แก่ 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330e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530e 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 xml:space="preserve">750e xDrive M Sport </w:t>
      </w:r>
      <w:r w:rsidRPr="00CD67A9">
        <w:rPr>
          <w:rFonts w:ascii="Tahoma" w:hAnsi="Tahoma" w:cs="Tahoma"/>
          <w:sz w:val="18"/>
          <w:szCs w:val="18"/>
          <w:cs/>
        </w:rPr>
        <w:t>และ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cs/>
        </w:rPr>
        <w:t xml:space="preserve">บีเอ็มดับเบิลยู </w:t>
      </w:r>
      <w:r w:rsidRPr="00CD67A9">
        <w:rPr>
          <w:rFonts w:ascii="Tahoma" w:hAnsi="Tahoma" w:cs="Tahoma"/>
          <w:sz w:val="18"/>
          <w:szCs w:val="18"/>
          <w:lang w:val="en-US"/>
        </w:rPr>
        <w:t>M760e xDrive </w:t>
      </w:r>
    </w:p>
    <w:p w14:paraId="46150025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2EB357F2" w14:textId="77777777" w:rsidR="00B53C5A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sz w:val="18"/>
          <w:szCs w:val="18"/>
          <w:cs/>
        </w:rPr>
        <w:t>สอบถามข้อมูลเพิ่มเติม:</w:t>
      </w:r>
      <w:r w:rsidRPr="00CD67A9">
        <w:rPr>
          <w:rFonts w:ascii="Tahoma" w:hAnsi="Tahoma" w:cs="Tahoma"/>
          <w:sz w:val="18"/>
          <w:szCs w:val="18"/>
          <w:lang w:val="en-US"/>
        </w:rPr>
        <w:t>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b/>
          <w:bCs/>
          <w:sz w:val="18"/>
          <w:szCs w:val="18"/>
          <w:cs/>
        </w:rPr>
        <w:t>บีเอ็มดับเบิลยู กรุ๊ป ประเทศไทย</w:t>
      </w:r>
      <w:r w:rsidRPr="00CD67A9">
        <w:rPr>
          <w:rFonts w:ascii="Tahoma" w:hAnsi="Tahoma" w:cs="Tahoma"/>
          <w:sz w:val="18"/>
          <w:szCs w:val="18"/>
          <w:lang w:val="en-US"/>
        </w:rPr>
        <w:t>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b/>
          <w:bCs/>
          <w:sz w:val="18"/>
          <w:szCs w:val="18"/>
          <w:lang w:val="en-US"/>
        </w:rPr>
        <w:t>1397</w:t>
      </w:r>
      <w:r w:rsidRPr="00CD67A9">
        <w:rPr>
          <w:rFonts w:ascii="Tahoma" w:hAnsi="Tahoma" w:cs="Tahoma"/>
          <w:sz w:val="18"/>
          <w:szCs w:val="18"/>
          <w:lang w:val="en-US"/>
        </w:rPr>
        <w:t>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22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www.bmw.co.th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>      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23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www.mini.co.th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>      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24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www.bmw-motorrad.co.th</w:t>
        </w:r>
      </w:hyperlink>
      <w:r w:rsidRPr="00CD67A9">
        <w:rPr>
          <w:rFonts w:ascii="Tahoma" w:hAnsi="Tahoma" w:cs="Tahoma"/>
          <w:sz w:val="18"/>
          <w:szCs w:val="18"/>
          <w:u w:val="single"/>
          <w:lang w:val="en-US"/>
        </w:rPr>
        <w:t xml:space="preserve"> </w:t>
      </w:r>
      <w:r w:rsidRPr="00CD67A9">
        <w:rPr>
          <w:rFonts w:ascii="Tahoma" w:hAnsi="Tahoma" w:cs="Tahoma"/>
          <w:sz w:val="18"/>
          <w:szCs w:val="18"/>
          <w:lang w:val="en-US"/>
        </w:rPr>
        <w:t>          </w:t>
      </w:r>
    </w:p>
    <w:p w14:paraId="3141A3D9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3E3799DE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r w:rsidRPr="00CD67A9">
        <w:rPr>
          <w:rFonts w:ascii="Tahoma" w:hAnsi="Tahoma" w:cs="Tahoma"/>
          <w:b/>
          <w:bCs/>
          <w:sz w:val="18"/>
          <w:szCs w:val="18"/>
          <w:cs/>
        </w:rPr>
        <w:t>สื่อมวลชนติดต่อ</w:t>
      </w:r>
      <w:r w:rsidRPr="00CD67A9">
        <w:rPr>
          <w:rFonts w:ascii="Tahoma" w:hAnsi="Tahoma" w:cs="Tahoma"/>
          <w:sz w:val="18"/>
          <w:szCs w:val="18"/>
          <w:lang w:val="en-US"/>
        </w:rPr>
        <w:t> </w:t>
      </w:r>
      <w:r w:rsidRPr="00CD67A9">
        <w:rPr>
          <w:rFonts w:ascii="Tahoma" w:hAnsi="Tahoma" w:cs="Tahoma"/>
          <w:sz w:val="18"/>
          <w:szCs w:val="18"/>
          <w:cs/>
        </w:rPr>
        <w:t>ฮิลล์ แอนด์ นอลตัน ประเทศไทย</w:t>
      </w:r>
      <w:r w:rsidRPr="00CD67A9">
        <w:rPr>
          <w:rFonts w:ascii="Tahoma" w:hAnsi="Tahoma" w:cs="Tahoma"/>
          <w:sz w:val="18"/>
          <w:szCs w:val="18"/>
          <w:lang w:val="en-US"/>
        </w:rPr>
        <w:t>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sz w:val="18"/>
          <w:szCs w:val="18"/>
          <w:cs/>
        </w:rPr>
        <w:t>เอริญา อรรถเกษม (</w:t>
      </w:r>
      <w:r w:rsidRPr="00CD67A9">
        <w:rPr>
          <w:rFonts w:ascii="Tahoma" w:hAnsi="Tahoma" w:cs="Tahoma"/>
          <w:sz w:val="18"/>
          <w:szCs w:val="18"/>
          <w:lang w:val="en-US"/>
        </w:rPr>
        <w:t>08-3703-0077) </w:t>
      </w:r>
    </w:p>
    <w:p w14:paraId="7616B1E9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  <w:hyperlink r:id="rId25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aatthakasem@hillandknowlton.com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 xml:space="preserve"> 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r w:rsidRPr="00CD67A9">
        <w:rPr>
          <w:rFonts w:ascii="Tahoma" w:hAnsi="Tahoma" w:cs="Tahoma"/>
          <w:sz w:val="18"/>
          <w:szCs w:val="18"/>
          <w:cs/>
        </w:rPr>
        <w:t>สุธาทิพย์ บุญแสง (</w:t>
      </w:r>
      <w:r w:rsidRPr="00CD67A9">
        <w:rPr>
          <w:rFonts w:ascii="Tahoma" w:hAnsi="Tahoma" w:cs="Tahoma"/>
          <w:sz w:val="18"/>
          <w:szCs w:val="18"/>
          <w:lang w:val="en-US"/>
        </w:rPr>
        <w:t>08-7685-1695)  </w:t>
      </w:r>
      <w:r w:rsidRPr="00CD67A9">
        <w:rPr>
          <w:rFonts w:ascii="Tahoma" w:hAnsi="Tahoma" w:cs="Tahoma"/>
          <w:sz w:val="18"/>
          <w:szCs w:val="18"/>
          <w:lang w:val="en-US"/>
        </w:rPr>
        <w:br/>
      </w:r>
      <w:hyperlink r:id="rId26" w:tgtFrame="_blank" w:history="1">
        <w:r w:rsidRPr="00CD67A9">
          <w:rPr>
            <w:rStyle w:val="Hyperlink"/>
            <w:rFonts w:ascii="Tahoma" w:eastAsiaTheme="majorEastAsia" w:hAnsi="Tahoma" w:cs="Tahoma"/>
            <w:sz w:val="18"/>
            <w:szCs w:val="18"/>
            <w:lang w:val="en-US"/>
          </w:rPr>
          <w:t>sboonsaeng@hillandknowlton.com</w:t>
        </w:r>
      </w:hyperlink>
      <w:r w:rsidRPr="00CD67A9">
        <w:rPr>
          <w:rFonts w:ascii="Tahoma" w:hAnsi="Tahoma" w:cs="Tahoma"/>
          <w:sz w:val="18"/>
          <w:szCs w:val="18"/>
          <w:lang w:val="en-US"/>
        </w:rPr>
        <w:t xml:space="preserve">  </w:t>
      </w:r>
    </w:p>
    <w:p w14:paraId="5FB436CC" w14:textId="77777777" w:rsidR="00B53C5A" w:rsidRPr="00CD67A9" w:rsidRDefault="00B53C5A" w:rsidP="00B53C5A">
      <w:pPr>
        <w:spacing w:after="0" w:line="280" w:lineRule="exact"/>
        <w:rPr>
          <w:rFonts w:ascii="Tahoma" w:hAnsi="Tahoma" w:cs="Tahoma"/>
          <w:sz w:val="18"/>
          <w:szCs w:val="18"/>
          <w:lang w:val="en-US"/>
        </w:rPr>
      </w:pPr>
    </w:p>
    <w:p w14:paraId="1FA71364" w14:textId="77777777" w:rsidR="00B53C5A" w:rsidRPr="00CD67A9" w:rsidRDefault="00B53C5A" w:rsidP="00B53C5A">
      <w:pPr>
        <w:pStyle w:val="paragraph"/>
        <w:spacing w:before="0" w:beforeAutospacing="0" w:after="0" w:afterAutospacing="0" w:line="280" w:lineRule="exact"/>
        <w:textAlignment w:val="baseline"/>
        <w:rPr>
          <w:rFonts w:ascii="Tahoma" w:hAnsi="Tahoma" w:cs="Tahoma"/>
          <w:sz w:val="18"/>
          <w:szCs w:val="18"/>
        </w:rPr>
      </w:pPr>
    </w:p>
    <w:p w14:paraId="79ED2F92" w14:textId="77777777" w:rsidR="00BD7179" w:rsidRPr="005408B6" w:rsidRDefault="00BD7179" w:rsidP="00B53C5A">
      <w:pPr>
        <w:rPr>
          <w:rFonts w:cstheme="minorBidi"/>
          <w:sz w:val="20"/>
          <w:szCs w:val="20"/>
          <w:lang w:val="en-US"/>
        </w:rPr>
      </w:pPr>
    </w:p>
    <w:sectPr w:rsidR="00BD7179" w:rsidRPr="005408B6" w:rsidSect="00F97165">
      <w:headerReference w:type="default" r:id="rId27"/>
      <w:footerReference w:type="even" r:id="rId28"/>
      <w:footerReference w:type="default" r:id="rId29"/>
      <w:footerReference w:type="first" r:id="rId30"/>
      <w:pgSz w:w="11906" w:h="16838"/>
      <w:pgMar w:top="2127" w:right="1440" w:bottom="993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364C66" w14:textId="77777777" w:rsidR="00955712" w:rsidRDefault="00955712" w:rsidP="00826B71">
      <w:pPr>
        <w:spacing w:after="0" w:line="240" w:lineRule="auto"/>
      </w:pPr>
      <w:r>
        <w:separator/>
      </w:r>
    </w:p>
  </w:endnote>
  <w:endnote w:type="continuationSeparator" w:id="0">
    <w:p w14:paraId="4517CC8F" w14:textId="77777777" w:rsidR="00955712" w:rsidRDefault="00955712" w:rsidP="00826B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MWTypeLight">
    <w:altName w:val="Times New Roman"/>
    <w:charset w:val="00"/>
    <w:family w:val="swiss"/>
    <w:pitch w:val="variable"/>
    <w:sig w:usb0="80000027" w:usb1="00000000" w:usb2="00000000" w:usb3="00000000" w:csb0="0000009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BMW Group Condensed">
    <w:altName w:val="Calibri"/>
    <w:charset w:val="00"/>
    <w:family w:val="swiss"/>
    <w:pitch w:val="variable"/>
    <w:sig w:usb0="8000002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E90095" w14:textId="6FC55296" w:rsidR="00F14F79" w:rsidRDefault="00F14F7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3" behindDoc="0" locked="0" layoutInCell="1" allowOverlap="1" wp14:anchorId="7FFE2A3E" wp14:editId="1119316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439458084" name="Text Box 2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2DABF27" w14:textId="5CE4130F" w:rsidR="00F14F79" w:rsidRPr="00F14F79" w:rsidRDefault="00F14F79" w:rsidP="00F14F7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F14F79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FFE2A3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CONFIDENTIAL" style="position:absolute;margin-left:0;margin-top:0;width:72.3pt;height:27.5pt;z-index:251658243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" filled="f" stroked="f">
              <v:textbox style="mso-fit-shape-to-text:t" inset="0,0,0,15pt">
                <w:txbxContent>
                  <w:p w14:paraId="42DABF27" w14:textId="5CE4130F" w:rsidR="00F14F79" w:rsidRPr="00F14F79" w:rsidRDefault="00F14F79" w:rsidP="00F14F7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F14F79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0FAD64" w14:textId="36DDEA5E" w:rsidR="005D2B53" w:rsidRPr="005D2B53" w:rsidRDefault="00000000">
    <w:pPr>
      <w:pStyle w:val="Footer"/>
      <w:jc w:val="right"/>
      <w:rPr>
        <w:rFonts w:ascii="Tahoma" w:hAnsi="Tahoma" w:cs="Tahoma"/>
        <w:sz w:val="18"/>
        <w:szCs w:val="21"/>
      </w:rPr>
    </w:pPr>
    <w:sdt>
      <w:sdtPr>
        <w:id w:val="-549920481"/>
        <w:docPartObj>
          <w:docPartGallery w:val="Page Numbers (Bottom of Page)"/>
          <w:docPartUnique/>
        </w:docPartObj>
      </w:sdtPr>
      <w:sdtEndPr>
        <w:rPr>
          <w:rFonts w:ascii="Tahoma" w:hAnsi="Tahoma" w:cs="Tahoma"/>
          <w:noProof/>
          <w:sz w:val="18"/>
          <w:szCs w:val="21"/>
        </w:rPr>
      </w:sdtEndPr>
      <w:sdtContent>
        <w:r w:rsidR="005D2B53" w:rsidRPr="005D2B53">
          <w:rPr>
            <w:rFonts w:ascii="Tahoma" w:hAnsi="Tahoma" w:cs="Tahoma"/>
            <w:sz w:val="18"/>
            <w:szCs w:val="21"/>
          </w:rPr>
          <w:fldChar w:fldCharType="begin"/>
        </w:r>
        <w:r w:rsidR="005D2B53" w:rsidRPr="005D2B53">
          <w:rPr>
            <w:rFonts w:ascii="Tahoma" w:hAnsi="Tahoma" w:cs="Tahoma"/>
            <w:sz w:val="18"/>
            <w:szCs w:val="21"/>
          </w:rPr>
          <w:instrText xml:space="preserve"> PAGE   \* MERGEFORMAT </w:instrText>
        </w:r>
        <w:r w:rsidR="005D2B53" w:rsidRPr="005D2B53">
          <w:rPr>
            <w:rFonts w:ascii="Tahoma" w:hAnsi="Tahoma" w:cs="Tahoma"/>
            <w:sz w:val="18"/>
            <w:szCs w:val="21"/>
          </w:rPr>
          <w:fldChar w:fldCharType="separate"/>
        </w:r>
        <w:r w:rsidR="005D2B53" w:rsidRPr="005D2B53">
          <w:rPr>
            <w:rFonts w:ascii="Tahoma" w:hAnsi="Tahoma" w:cs="Tahoma"/>
            <w:noProof/>
            <w:sz w:val="18"/>
            <w:szCs w:val="21"/>
          </w:rPr>
          <w:t>2</w:t>
        </w:r>
        <w:r w:rsidR="005D2B53" w:rsidRPr="005D2B53">
          <w:rPr>
            <w:rFonts w:ascii="Tahoma" w:hAnsi="Tahoma" w:cs="Tahoma"/>
            <w:noProof/>
            <w:sz w:val="18"/>
            <w:szCs w:val="21"/>
          </w:rPr>
          <w:fldChar w:fldCharType="end"/>
        </w:r>
      </w:sdtContent>
    </w:sdt>
  </w:p>
  <w:p w14:paraId="2C91C6CB" w14:textId="77777777" w:rsidR="005D2B53" w:rsidRDefault="005D2B5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1C7DDD" w14:textId="5EE38018" w:rsidR="00F14F79" w:rsidRDefault="00F14F79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58B61181" wp14:editId="6B54DC2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918210" cy="349250"/>
              <wp:effectExtent l="0" t="0" r="15240" b="0"/>
              <wp:wrapNone/>
              <wp:docPr id="1457881835" name="Text Box 1" descr="CONFIDENTIAL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8210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351423" w14:textId="745251E9" w:rsidR="00F14F79" w:rsidRPr="00F14F79" w:rsidRDefault="00F14F79" w:rsidP="00F14F79">
                          <w:pPr>
                            <w:spacing w:after="0"/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</w:pPr>
                          <w:r w:rsidRPr="00F14F79">
                            <w:rPr>
                              <w:rFonts w:ascii="BMW Group Condensed" w:eastAsia="BMW Group Condensed" w:hAnsi="BMW Group Condensed" w:cs="BMW Group Condensed"/>
                              <w:noProof/>
                              <w:color w:val="C00000"/>
                              <w:sz w:val="24"/>
                              <w:szCs w:val="24"/>
                            </w:rPr>
                            <w:t>CONFIDENTIAL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B6118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alt="CONFIDENTIAL" style="position:absolute;margin-left:0;margin-top:0;width:72.3pt;height:27.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" filled="f" stroked="f">
              <v:textbox style="mso-fit-shape-to-text:t" inset="0,0,0,15pt">
                <w:txbxContent>
                  <w:p w14:paraId="29351423" w14:textId="745251E9" w:rsidR="00F14F79" w:rsidRPr="00F14F79" w:rsidRDefault="00F14F79" w:rsidP="00F14F79">
                    <w:pPr>
                      <w:spacing w:after="0"/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</w:pPr>
                    <w:r w:rsidRPr="00F14F79">
                      <w:rPr>
                        <w:rFonts w:ascii="BMW Group Condensed" w:eastAsia="BMW Group Condensed" w:hAnsi="BMW Group Condensed" w:cs="BMW Group Condensed"/>
                        <w:noProof/>
                        <w:color w:val="C00000"/>
                        <w:sz w:val="24"/>
                        <w:szCs w:val="24"/>
                      </w:rPr>
                      <w:t>CONFIDENTIAL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F11804" w14:textId="77777777" w:rsidR="00955712" w:rsidRDefault="00955712" w:rsidP="00826B71">
      <w:pPr>
        <w:spacing w:after="0" w:line="240" w:lineRule="auto"/>
      </w:pPr>
      <w:r>
        <w:separator/>
      </w:r>
    </w:p>
  </w:footnote>
  <w:footnote w:type="continuationSeparator" w:id="0">
    <w:p w14:paraId="1C8A1687" w14:textId="77777777" w:rsidR="00955712" w:rsidRDefault="00955712" w:rsidP="00826B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2DEC61" w14:textId="31BC5D5E" w:rsidR="00826B71" w:rsidRDefault="00A04254">
    <w:pPr>
      <w:pStyle w:val="Header"/>
      <w:rPr>
        <w:cs/>
      </w:rPr>
    </w:pPr>
    <w:r w:rsidRPr="000D26DD">
      <w:rPr>
        <w:noProof/>
      </w:rPr>
      <w:drawing>
        <wp:anchor distT="0" distB="0" distL="114300" distR="114300" simplePos="0" relativeHeight="251658240" behindDoc="1" locked="0" layoutInCell="1" allowOverlap="1" wp14:anchorId="553D399F" wp14:editId="0AA6B4CE">
          <wp:simplePos x="0" y="0"/>
          <wp:positionH relativeFrom="column">
            <wp:posOffset>4467225</wp:posOffset>
          </wp:positionH>
          <wp:positionV relativeFrom="paragraph">
            <wp:posOffset>160020</wp:posOffset>
          </wp:positionV>
          <wp:extent cx="1183640" cy="409575"/>
          <wp:effectExtent l="0" t="0" r="0" b="9525"/>
          <wp:wrapNone/>
          <wp:docPr id="517633549" name="Picture 3" descr="Logo&#10;&#10;Description automatically generated, Pictu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Logo&#10;&#10;Description automatically generated, Pictu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3640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D26DD" w:rsidRPr="000D26DD">
      <w:rPr>
        <w:noProof/>
      </w:rPr>
      <w:drawing>
        <wp:anchor distT="0" distB="0" distL="114300" distR="114300" simplePos="0" relativeHeight="251658241" behindDoc="1" locked="0" layoutInCell="1" allowOverlap="1" wp14:anchorId="12E423C7" wp14:editId="4E4F00D3">
          <wp:simplePos x="0" y="0"/>
          <wp:positionH relativeFrom="column">
            <wp:posOffset>0</wp:posOffset>
          </wp:positionH>
          <wp:positionV relativeFrom="paragraph">
            <wp:posOffset>-1905</wp:posOffset>
          </wp:positionV>
          <wp:extent cx="942975" cy="762000"/>
          <wp:effectExtent l="0" t="0" r="9525" b="0"/>
          <wp:wrapNone/>
          <wp:docPr id="1498385534" name="Picture 4" descr="Logo, company name&#10;&#10;Description automatically generated, Pictu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, company name&#10;&#10;Description automatically generated, Pictur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2975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D26DD" w:rsidRPr="000D26DD"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B750DE"/>
    <w:multiLevelType w:val="hybridMultilevel"/>
    <w:tmpl w:val="D012F9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132DF4"/>
    <w:multiLevelType w:val="multilevel"/>
    <w:tmpl w:val="3F4C9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83A23D4"/>
    <w:multiLevelType w:val="hybridMultilevel"/>
    <w:tmpl w:val="9AF2C3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BD4FDE"/>
    <w:multiLevelType w:val="multilevel"/>
    <w:tmpl w:val="7C08DF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56E0168"/>
    <w:multiLevelType w:val="multilevel"/>
    <w:tmpl w:val="4448C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65D4339"/>
    <w:multiLevelType w:val="hybridMultilevel"/>
    <w:tmpl w:val="2EBC4A58"/>
    <w:lvl w:ilvl="0" w:tplc="950A0DD8">
      <w:start w:val="1"/>
      <w:numFmt w:val="bullet"/>
      <w:lvlText w:val=""/>
      <w:lvlJc w:val="left"/>
      <w:pPr>
        <w:ind w:left="814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53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4" w:hanging="360"/>
      </w:pPr>
      <w:rPr>
        <w:rFonts w:ascii="Wingdings" w:hAnsi="Wingdings" w:hint="default"/>
      </w:rPr>
    </w:lvl>
  </w:abstractNum>
  <w:abstractNum w:abstractNumId="6" w15:restartNumberingAfterBreak="0">
    <w:nsid w:val="399F39C2"/>
    <w:multiLevelType w:val="hybridMultilevel"/>
    <w:tmpl w:val="F9804FD8"/>
    <w:lvl w:ilvl="0" w:tplc="950A0DD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9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7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4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1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8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5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3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026" w:hanging="360"/>
      </w:pPr>
      <w:rPr>
        <w:rFonts w:ascii="Wingdings" w:hAnsi="Wingdings" w:hint="default"/>
      </w:rPr>
    </w:lvl>
  </w:abstractNum>
  <w:abstractNum w:abstractNumId="7" w15:restartNumberingAfterBreak="0">
    <w:nsid w:val="49E6458E"/>
    <w:multiLevelType w:val="hybridMultilevel"/>
    <w:tmpl w:val="397A76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695DC5"/>
    <w:multiLevelType w:val="hybridMultilevel"/>
    <w:tmpl w:val="CAD4CD02"/>
    <w:lvl w:ilvl="0" w:tplc="08B8DA9A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9A6699"/>
    <w:multiLevelType w:val="multilevel"/>
    <w:tmpl w:val="9D565A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84905902">
    <w:abstractNumId w:val="8"/>
  </w:num>
  <w:num w:numId="2" w16cid:durableId="272828562">
    <w:abstractNumId w:val="0"/>
  </w:num>
  <w:num w:numId="3" w16cid:durableId="36662027">
    <w:abstractNumId w:val="7"/>
  </w:num>
  <w:num w:numId="4" w16cid:durableId="1872062446">
    <w:abstractNumId w:val="1"/>
  </w:num>
  <w:num w:numId="5" w16cid:durableId="728236486">
    <w:abstractNumId w:val="4"/>
  </w:num>
  <w:num w:numId="6" w16cid:durableId="987131104">
    <w:abstractNumId w:val="2"/>
  </w:num>
  <w:num w:numId="7" w16cid:durableId="382098326">
    <w:abstractNumId w:val="9"/>
  </w:num>
  <w:num w:numId="8" w16cid:durableId="906261656">
    <w:abstractNumId w:val="5"/>
  </w:num>
  <w:num w:numId="9" w16cid:durableId="1531992245">
    <w:abstractNumId w:val="3"/>
  </w:num>
  <w:num w:numId="10" w16cid:durableId="118463726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3118"/>
    <w:rsid w:val="00000E37"/>
    <w:rsid w:val="00012981"/>
    <w:rsid w:val="0001328F"/>
    <w:rsid w:val="00015F49"/>
    <w:rsid w:val="000169DD"/>
    <w:rsid w:val="000210DF"/>
    <w:rsid w:val="00031E59"/>
    <w:rsid w:val="0003309A"/>
    <w:rsid w:val="00035043"/>
    <w:rsid w:val="00036891"/>
    <w:rsid w:val="00050E83"/>
    <w:rsid w:val="000560AB"/>
    <w:rsid w:val="00071B26"/>
    <w:rsid w:val="00076A03"/>
    <w:rsid w:val="00083AD0"/>
    <w:rsid w:val="000843EE"/>
    <w:rsid w:val="000848D4"/>
    <w:rsid w:val="00085853"/>
    <w:rsid w:val="00092A4A"/>
    <w:rsid w:val="000B141D"/>
    <w:rsid w:val="000B1F75"/>
    <w:rsid w:val="000B3560"/>
    <w:rsid w:val="000C0A24"/>
    <w:rsid w:val="000C349D"/>
    <w:rsid w:val="000C5A59"/>
    <w:rsid w:val="000D1CD1"/>
    <w:rsid w:val="000D26DD"/>
    <w:rsid w:val="000E1425"/>
    <w:rsid w:val="000E2C67"/>
    <w:rsid w:val="000E5BC5"/>
    <w:rsid w:val="000F1911"/>
    <w:rsid w:val="000F4532"/>
    <w:rsid w:val="000F58B9"/>
    <w:rsid w:val="000F6F44"/>
    <w:rsid w:val="000F78D5"/>
    <w:rsid w:val="000F79BF"/>
    <w:rsid w:val="001008B3"/>
    <w:rsid w:val="001058BF"/>
    <w:rsid w:val="00110765"/>
    <w:rsid w:val="00113871"/>
    <w:rsid w:val="00115E02"/>
    <w:rsid w:val="0011629D"/>
    <w:rsid w:val="00116CB8"/>
    <w:rsid w:val="00117135"/>
    <w:rsid w:val="001377B9"/>
    <w:rsid w:val="00140BE9"/>
    <w:rsid w:val="001465CA"/>
    <w:rsid w:val="0015015B"/>
    <w:rsid w:val="0015314C"/>
    <w:rsid w:val="0015426F"/>
    <w:rsid w:val="00156ED9"/>
    <w:rsid w:val="00157317"/>
    <w:rsid w:val="00165D99"/>
    <w:rsid w:val="001712C7"/>
    <w:rsid w:val="00176E6B"/>
    <w:rsid w:val="00193982"/>
    <w:rsid w:val="001A6375"/>
    <w:rsid w:val="001B13D1"/>
    <w:rsid w:val="001B19FC"/>
    <w:rsid w:val="001B4979"/>
    <w:rsid w:val="001C3B4D"/>
    <w:rsid w:val="001C77D9"/>
    <w:rsid w:val="001D0508"/>
    <w:rsid w:val="001D4E46"/>
    <w:rsid w:val="001D6C36"/>
    <w:rsid w:val="001E0F39"/>
    <w:rsid w:val="001E4212"/>
    <w:rsid w:val="001F33C2"/>
    <w:rsid w:val="001F3552"/>
    <w:rsid w:val="00203439"/>
    <w:rsid w:val="00206593"/>
    <w:rsid w:val="00210848"/>
    <w:rsid w:val="00211D3F"/>
    <w:rsid w:val="002126A8"/>
    <w:rsid w:val="002131CD"/>
    <w:rsid w:val="00214372"/>
    <w:rsid w:val="0022134C"/>
    <w:rsid w:val="002226AE"/>
    <w:rsid w:val="002249E7"/>
    <w:rsid w:val="002311E9"/>
    <w:rsid w:val="002362C8"/>
    <w:rsid w:val="0024070A"/>
    <w:rsid w:val="00243664"/>
    <w:rsid w:val="00254873"/>
    <w:rsid w:val="00260ED8"/>
    <w:rsid w:val="002648B4"/>
    <w:rsid w:val="00276BA4"/>
    <w:rsid w:val="00276E86"/>
    <w:rsid w:val="00281C2E"/>
    <w:rsid w:val="00283DFF"/>
    <w:rsid w:val="00283FFC"/>
    <w:rsid w:val="0028676B"/>
    <w:rsid w:val="00287A1B"/>
    <w:rsid w:val="00290D80"/>
    <w:rsid w:val="0029124C"/>
    <w:rsid w:val="00293C7A"/>
    <w:rsid w:val="00296427"/>
    <w:rsid w:val="00297856"/>
    <w:rsid w:val="002A2A4F"/>
    <w:rsid w:val="002B1EE3"/>
    <w:rsid w:val="002C0B4B"/>
    <w:rsid w:val="002C2ABD"/>
    <w:rsid w:val="002C480C"/>
    <w:rsid w:val="002C5369"/>
    <w:rsid w:val="002C5702"/>
    <w:rsid w:val="002C5A4C"/>
    <w:rsid w:val="002C6EDD"/>
    <w:rsid w:val="002C7161"/>
    <w:rsid w:val="002D42EB"/>
    <w:rsid w:val="002E45BC"/>
    <w:rsid w:val="002E574B"/>
    <w:rsid w:val="002F4662"/>
    <w:rsid w:val="0030259F"/>
    <w:rsid w:val="00310528"/>
    <w:rsid w:val="00312BA4"/>
    <w:rsid w:val="00321FA0"/>
    <w:rsid w:val="00324839"/>
    <w:rsid w:val="003256EE"/>
    <w:rsid w:val="003338A3"/>
    <w:rsid w:val="003405AD"/>
    <w:rsid w:val="00343C32"/>
    <w:rsid w:val="00343E4E"/>
    <w:rsid w:val="00350E8A"/>
    <w:rsid w:val="003559EA"/>
    <w:rsid w:val="003579A4"/>
    <w:rsid w:val="003723DA"/>
    <w:rsid w:val="0037339D"/>
    <w:rsid w:val="00374BBC"/>
    <w:rsid w:val="00376D4A"/>
    <w:rsid w:val="00382F7C"/>
    <w:rsid w:val="003926AB"/>
    <w:rsid w:val="003966FA"/>
    <w:rsid w:val="003C3118"/>
    <w:rsid w:val="003C6EA0"/>
    <w:rsid w:val="003C7E35"/>
    <w:rsid w:val="003D6E7D"/>
    <w:rsid w:val="003D7429"/>
    <w:rsid w:val="003D7C1F"/>
    <w:rsid w:val="003E0C3A"/>
    <w:rsid w:val="003E29C8"/>
    <w:rsid w:val="003F1103"/>
    <w:rsid w:val="003F11B0"/>
    <w:rsid w:val="003F1C7C"/>
    <w:rsid w:val="003F2107"/>
    <w:rsid w:val="003F6E1A"/>
    <w:rsid w:val="0040072F"/>
    <w:rsid w:val="004025A8"/>
    <w:rsid w:val="00406F70"/>
    <w:rsid w:val="004112E8"/>
    <w:rsid w:val="00415383"/>
    <w:rsid w:val="0041694C"/>
    <w:rsid w:val="00416AE7"/>
    <w:rsid w:val="0042386D"/>
    <w:rsid w:val="0042699D"/>
    <w:rsid w:val="00433B0C"/>
    <w:rsid w:val="00455512"/>
    <w:rsid w:val="00456637"/>
    <w:rsid w:val="00461925"/>
    <w:rsid w:val="00465017"/>
    <w:rsid w:val="00467A7E"/>
    <w:rsid w:val="004726A1"/>
    <w:rsid w:val="004769D0"/>
    <w:rsid w:val="00481852"/>
    <w:rsid w:val="0048399E"/>
    <w:rsid w:val="00483AEF"/>
    <w:rsid w:val="00483B4C"/>
    <w:rsid w:val="004918AF"/>
    <w:rsid w:val="00492906"/>
    <w:rsid w:val="00495ABA"/>
    <w:rsid w:val="004961D0"/>
    <w:rsid w:val="00497607"/>
    <w:rsid w:val="004A03B9"/>
    <w:rsid w:val="004A1657"/>
    <w:rsid w:val="004A1A69"/>
    <w:rsid w:val="004B13D4"/>
    <w:rsid w:val="004B4A95"/>
    <w:rsid w:val="004C0A04"/>
    <w:rsid w:val="004C3BD0"/>
    <w:rsid w:val="004C7870"/>
    <w:rsid w:val="004D1CD3"/>
    <w:rsid w:val="004E37B8"/>
    <w:rsid w:val="004F2A69"/>
    <w:rsid w:val="004F6683"/>
    <w:rsid w:val="004F70B0"/>
    <w:rsid w:val="00510710"/>
    <w:rsid w:val="00532484"/>
    <w:rsid w:val="005338C7"/>
    <w:rsid w:val="00535378"/>
    <w:rsid w:val="00540078"/>
    <w:rsid w:val="005408B6"/>
    <w:rsid w:val="00544E4F"/>
    <w:rsid w:val="00564DBD"/>
    <w:rsid w:val="00567A09"/>
    <w:rsid w:val="00581B08"/>
    <w:rsid w:val="0058275E"/>
    <w:rsid w:val="00585BEA"/>
    <w:rsid w:val="0059320C"/>
    <w:rsid w:val="005A1165"/>
    <w:rsid w:val="005A2267"/>
    <w:rsid w:val="005A2CD2"/>
    <w:rsid w:val="005A376B"/>
    <w:rsid w:val="005A47B6"/>
    <w:rsid w:val="005A7DC1"/>
    <w:rsid w:val="005B0C0E"/>
    <w:rsid w:val="005B0CF0"/>
    <w:rsid w:val="005B1055"/>
    <w:rsid w:val="005B4638"/>
    <w:rsid w:val="005B7C34"/>
    <w:rsid w:val="005C0084"/>
    <w:rsid w:val="005C0DD0"/>
    <w:rsid w:val="005C3C65"/>
    <w:rsid w:val="005C45D7"/>
    <w:rsid w:val="005D2B53"/>
    <w:rsid w:val="005D2DA4"/>
    <w:rsid w:val="005D6CA6"/>
    <w:rsid w:val="005E0DE1"/>
    <w:rsid w:val="005E2FD7"/>
    <w:rsid w:val="005E7B94"/>
    <w:rsid w:val="006005A4"/>
    <w:rsid w:val="00612857"/>
    <w:rsid w:val="00613F54"/>
    <w:rsid w:val="00615D31"/>
    <w:rsid w:val="00626325"/>
    <w:rsid w:val="00642684"/>
    <w:rsid w:val="006459CA"/>
    <w:rsid w:val="00652A7D"/>
    <w:rsid w:val="006549A0"/>
    <w:rsid w:val="00674998"/>
    <w:rsid w:val="0067727E"/>
    <w:rsid w:val="00683576"/>
    <w:rsid w:val="00690534"/>
    <w:rsid w:val="006A0635"/>
    <w:rsid w:val="006A1D9B"/>
    <w:rsid w:val="006A540A"/>
    <w:rsid w:val="006B09AC"/>
    <w:rsid w:val="006B0EC4"/>
    <w:rsid w:val="006B6866"/>
    <w:rsid w:val="006C10B5"/>
    <w:rsid w:val="006C1F61"/>
    <w:rsid w:val="006C3EDA"/>
    <w:rsid w:val="006C6F37"/>
    <w:rsid w:val="006E07C6"/>
    <w:rsid w:val="006E4ADB"/>
    <w:rsid w:val="006E4D9E"/>
    <w:rsid w:val="006E6E3B"/>
    <w:rsid w:val="006E7424"/>
    <w:rsid w:val="006F0FAC"/>
    <w:rsid w:val="006F1F26"/>
    <w:rsid w:val="00703AC4"/>
    <w:rsid w:val="00704256"/>
    <w:rsid w:val="0070470B"/>
    <w:rsid w:val="00706C94"/>
    <w:rsid w:val="00707B0D"/>
    <w:rsid w:val="00716F05"/>
    <w:rsid w:val="007174DF"/>
    <w:rsid w:val="0072388C"/>
    <w:rsid w:val="00727E0C"/>
    <w:rsid w:val="0073282F"/>
    <w:rsid w:val="00734AD4"/>
    <w:rsid w:val="00740A65"/>
    <w:rsid w:val="00743181"/>
    <w:rsid w:val="00753249"/>
    <w:rsid w:val="00753487"/>
    <w:rsid w:val="00756B1B"/>
    <w:rsid w:val="007618A3"/>
    <w:rsid w:val="00765024"/>
    <w:rsid w:val="00766440"/>
    <w:rsid w:val="00770F6A"/>
    <w:rsid w:val="00771D02"/>
    <w:rsid w:val="007722F0"/>
    <w:rsid w:val="007735FE"/>
    <w:rsid w:val="00774792"/>
    <w:rsid w:val="00776406"/>
    <w:rsid w:val="007765EE"/>
    <w:rsid w:val="00776A25"/>
    <w:rsid w:val="007779D7"/>
    <w:rsid w:val="00780420"/>
    <w:rsid w:val="00784575"/>
    <w:rsid w:val="00792F76"/>
    <w:rsid w:val="00793A6F"/>
    <w:rsid w:val="00794E5F"/>
    <w:rsid w:val="007C30F9"/>
    <w:rsid w:val="007C65B1"/>
    <w:rsid w:val="007D3F8D"/>
    <w:rsid w:val="007D7F8A"/>
    <w:rsid w:val="007E5520"/>
    <w:rsid w:val="007F0591"/>
    <w:rsid w:val="007F19E4"/>
    <w:rsid w:val="007F76A8"/>
    <w:rsid w:val="00805AEC"/>
    <w:rsid w:val="008069D4"/>
    <w:rsid w:val="00813118"/>
    <w:rsid w:val="00815E17"/>
    <w:rsid w:val="00820C8F"/>
    <w:rsid w:val="00821D83"/>
    <w:rsid w:val="008245A0"/>
    <w:rsid w:val="00826B71"/>
    <w:rsid w:val="00832345"/>
    <w:rsid w:val="008442C7"/>
    <w:rsid w:val="008526C0"/>
    <w:rsid w:val="00861D89"/>
    <w:rsid w:val="008639A8"/>
    <w:rsid w:val="00864791"/>
    <w:rsid w:val="00865B96"/>
    <w:rsid w:val="00873223"/>
    <w:rsid w:val="00874F04"/>
    <w:rsid w:val="0087683C"/>
    <w:rsid w:val="00881B6D"/>
    <w:rsid w:val="00881F32"/>
    <w:rsid w:val="0088594F"/>
    <w:rsid w:val="00887113"/>
    <w:rsid w:val="008929C7"/>
    <w:rsid w:val="008941A3"/>
    <w:rsid w:val="00897C72"/>
    <w:rsid w:val="008A00CE"/>
    <w:rsid w:val="008A00F0"/>
    <w:rsid w:val="008A045C"/>
    <w:rsid w:val="008A36B0"/>
    <w:rsid w:val="008A476B"/>
    <w:rsid w:val="008B22A4"/>
    <w:rsid w:val="008B22E2"/>
    <w:rsid w:val="008B4368"/>
    <w:rsid w:val="008B5FA3"/>
    <w:rsid w:val="008B7A24"/>
    <w:rsid w:val="008D0749"/>
    <w:rsid w:val="008D0E62"/>
    <w:rsid w:val="008D113E"/>
    <w:rsid w:val="008D28C5"/>
    <w:rsid w:val="008D65F1"/>
    <w:rsid w:val="008E047D"/>
    <w:rsid w:val="008F056F"/>
    <w:rsid w:val="008F1798"/>
    <w:rsid w:val="008F2566"/>
    <w:rsid w:val="008F25B4"/>
    <w:rsid w:val="008F491A"/>
    <w:rsid w:val="008F595D"/>
    <w:rsid w:val="00904EDC"/>
    <w:rsid w:val="009135E3"/>
    <w:rsid w:val="00915B9F"/>
    <w:rsid w:val="00921581"/>
    <w:rsid w:val="009220AF"/>
    <w:rsid w:val="009263B6"/>
    <w:rsid w:val="00930D0A"/>
    <w:rsid w:val="00931534"/>
    <w:rsid w:val="009322ED"/>
    <w:rsid w:val="00932ECC"/>
    <w:rsid w:val="009364B4"/>
    <w:rsid w:val="00941BD1"/>
    <w:rsid w:val="00942951"/>
    <w:rsid w:val="00943376"/>
    <w:rsid w:val="00943FB1"/>
    <w:rsid w:val="0094628E"/>
    <w:rsid w:val="00947439"/>
    <w:rsid w:val="00947795"/>
    <w:rsid w:val="00955712"/>
    <w:rsid w:val="00957774"/>
    <w:rsid w:val="00963C22"/>
    <w:rsid w:val="00966124"/>
    <w:rsid w:val="00967055"/>
    <w:rsid w:val="00974F7E"/>
    <w:rsid w:val="00981FB7"/>
    <w:rsid w:val="0099123E"/>
    <w:rsid w:val="00993ECF"/>
    <w:rsid w:val="00996AFA"/>
    <w:rsid w:val="009A1417"/>
    <w:rsid w:val="009A3926"/>
    <w:rsid w:val="009A414E"/>
    <w:rsid w:val="009A6330"/>
    <w:rsid w:val="009B1936"/>
    <w:rsid w:val="009B211C"/>
    <w:rsid w:val="009B4808"/>
    <w:rsid w:val="009B69BD"/>
    <w:rsid w:val="009B6D7F"/>
    <w:rsid w:val="009C544C"/>
    <w:rsid w:val="009E7320"/>
    <w:rsid w:val="009F2EEF"/>
    <w:rsid w:val="009F611C"/>
    <w:rsid w:val="009F7791"/>
    <w:rsid w:val="00A005F9"/>
    <w:rsid w:val="00A00AB8"/>
    <w:rsid w:val="00A01329"/>
    <w:rsid w:val="00A04254"/>
    <w:rsid w:val="00A06105"/>
    <w:rsid w:val="00A07414"/>
    <w:rsid w:val="00A1277E"/>
    <w:rsid w:val="00A12900"/>
    <w:rsid w:val="00A206A0"/>
    <w:rsid w:val="00A241A6"/>
    <w:rsid w:val="00A3011F"/>
    <w:rsid w:val="00A33770"/>
    <w:rsid w:val="00A34CDF"/>
    <w:rsid w:val="00A435B1"/>
    <w:rsid w:val="00A5061C"/>
    <w:rsid w:val="00A51638"/>
    <w:rsid w:val="00A53EEA"/>
    <w:rsid w:val="00A54546"/>
    <w:rsid w:val="00A56E01"/>
    <w:rsid w:val="00A624FD"/>
    <w:rsid w:val="00A74C96"/>
    <w:rsid w:val="00A810B5"/>
    <w:rsid w:val="00A81854"/>
    <w:rsid w:val="00A84EAD"/>
    <w:rsid w:val="00A85075"/>
    <w:rsid w:val="00A8610F"/>
    <w:rsid w:val="00A976B8"/>
    <w:rsid w:val="00AA5ACC"/>
    <w:rsid w:val="00AA7784"/>
    <w:rsid w:val="00AB3710"/>
    <w:rsid w:val="00AB5033"/>
    <w:rsid w:val="00AB5837"/>
    <w:rsid w:val="00AB6A28"/>
    <w:rsid w:val="00AB7AA1"/>
    <w:rsid w:val="00AC086D"/>
    <w:rsid w:val="00AC0E68"/>
    <w:rsid w:val="00AC473E"/>
    <w:rsid w:val="00AD1D15"/>
    <w:rsid w:val="00AD1D44"/>
    <w:rsid w:val="00AD3FEB"/>
    <w:rsid w:val="00AF1CC1"/>
    <w:rsid w:val="00AF3610"/>
    <w:rsid w:val="00AF68FC"/>
    <w:rsid w:val="00B006AA"/>
    <w:rsid w:val="00B00C35"/>
    <w:rsid w:val="00B05FBD"/>
    <w:rsid w:val="00B106D3"/>
    <w:rsid w:val="00B10A37"/>
    <w:rsid w:val="00B10C8C"/>
    <w:rsid w:val="00B13A31"/>
    <w:rsid w:val="00B1568C"/>
    <w:rsid w:val="00B21695"/>
    <w:rsid w:val="00B23D60"/>
    <w:rsid w:val="00B304D1"/>
    <w:rsid w:val="00B318AB"/>
    <w:rsid w:val="00B322D0"/>
    <w:rsid w:val="00B33A4A"/>
    <w:rsid w:val="00B37E44"/>
    <w:rsid w:val="00B405D2"/>
    <w:rsid w:val="00B40F38"/>
    <w:rsid w:val="00B41CE0"/>
    <w:rsid w:val="00B4321B"/>
    <w:rsid w:val="00B43E21"/>
    <w:rsid w:val="00B45F33"/>
    <w:rsid w:val="00B47985"/>
    <w:rsid w:val="00B51095"/>
    <w:rsid w:val="00B53C5A"/>
    <w:rsid w:val="00B60547"/>
    <w:rsid w:val="00B701F5"/>
    <w:rsid w:val="00B713AC"/>
    <w:rsid w:val="00B72669"/>
    <w:rsid w:val="00B73E86"/>
    <w:rsid w:val="00B90A06"/>
    <w:rsid w:val="00B97FF4"/>
    <w:rsid w:val="00BA2176"/>
    <w:rsid w:val="00BA2FE5"/>
    <w:rsid w:val="00BA4460"/>
    <w:rsid w:val="00BB3A96"/>
    <w:rsid w:val="00BB5A71"/>
    <w:rsid w:val="00BB652B"/>
    <w:rsid w:val="00BB6551"/>
    <w:rsid w:val="00BC2126"/>
    <w:rsid w:val="00BC26EB"/>
    <w:rsid w:val="00BC5671"/>
    <w:rsid w:val="00BC6DA0"/>
    <w:rsid w:val="00BD084B"/>
    <w:rsid w:val="00BD5029"/>
    <w:rsid w:val="00BD5752"/>
    <w:rsid w:val="00BD62FD"/>
    <w:rsid w:val="00BD7179"/>
    <w:rsid w:val="00BE6B82"/>
    <w:rsid w:val="00BF29F2"/>
    <w:rsid w:val="00BF3145"/>
    <w:rsid w:val="00BF3A3F"/>
    <w:rsid w:val="00C10FEF"/>
    <w:rsid w:val="00C20AAF"/>
    <w:rsid w:val="00C20FBB"/>
    <w:rsid w:val="00C25912"/>
    <w:rsid w:val="00C26C2C"/>
    <w:rsid w:val="00C32648"/>
    <w:rsid w:val="00C3634E"/>
    <w:rsid w:val="00C40C77"/>
    <w:rsid w:val="00C442EA"/>
    <w:rsid w:val="00C46793"/>
    <w:rsid w:val="00C46A3F"/>
    <w:rsid w:val="00C52455"/>
    <w:rsid w:val="00C6464A"/>
    <w:rsid w:val="00C71260"/>
    <w:rsid w:val="00C732CB"/>
    <w:rsid w:val="00C769F8"/>
    <w:rsid w:val="00C77E6B"/>
    <w:rsid w:val="00C80DF2"/>
    <w:rsid w:val="00C911F5"/>
    <w:rsid w:val="00C9292B"/>
    <w:rsid w:val="00C9708C"/>
    <w:rsid w:val="00CA7C6B"/>
    <w:rsid w:val="00CB288D"/>
    <w:rsid w:val="00CB5C2A"/>
    <w:rsid w:val="00CC0307"/>
    <w:rsid w:val="00CC233D"/>
    <w:rsid w:val="00CC3A6B"/>
    <w:rsid w:val="00CD7F89"/>
    <w:rsid w:val="00CE0F9B"/>
    <w:rsid w:val="00CE7547"/>
    <w:rsid w:val="00CF2A41"/>
    <w:rsid w:val="00D00530"/>
    <w:rsid w:val="00D06CB8"/>
    <w:rsid w:val="00D16330"/>
    <w:rsid w:val="00D2225B"/>
    <w:rsid w:val="00D26641"/>
    <w:rsid w:val="00D27C3F"/>
    <w:rsid w:val="00D310F7"/>
    <w:rsid w:val="00D32434"/>
    <w:rsid w:val="00D403E4"/>
    <w:rsid w:val="00D4252A"/>
    <w:rsid w:val="00D43EE6"/>
    <w:rsid w:val="00D502C7"/>
    <w:rsid w:val="00D5299B"/>
    <w:rsid w:val="00D614F6"/>
    <w:rsid w:val="00D62439"/>
    <w:rsid w:val="00D64AF9"/>
    <w:rsid w:val="00D77670"/>
    <w:rsid w:val="00D801B0"/>
    <w:rsid w:val="00D8294F"/>
    <w:rsid w:val="00D83D94"/>
    <w:rsid w:val="00D855C7"/>
    <w:rsid w:val="00D91869"/>
    <w:rsid w:val="00D937D2"/>
    <w:rsid w:val="00DA47D7"/>
    <w:rsid w:val="00DA4AD9"/>
    <w:rsid w:val="00DA62BB"/>
    <w:rsid w:val="00DA7C35"/>
    <w:rsid w:val="00DB0A4D"/>
    <w:rsid w:val="00DB322A"/>
    <w:rsid w:val="00DB4C4C"/>
    <w:rsid w:val="00DD5C67"/>
    <w:rsid w:val="00DD5DAD"/>
    <w:rsid w:val="00DE03C5"/>
    <w:rsid w:val="00DE469C"/>
    <w:rsid w:val="00DE5805"/>
    <w:rsid w:val="00DF05D1"/>
    <w:rsid w:val="00DF1270"/>
    <w:rsid w:val="00DF2EFE"/>
    <w:rsid w:val="00E014D3"/>
    <w:rsid w:val="00E03640"/>
    <w:rsid w:val="00E07594"/>
    <w:rsid w:val="00E20356"/>
    <w:rsid w:val="00E2133D"/>
    <w:rsid w:val="00E25D9E"/>
    <w:rsid w:val="00E32620"/>
    <w:rsid w:val="00E42AFA"/>
    <w:rsid w:val="00E42D87"/>
    <w:rsid w:val="00E4729C"/>
    <w:rsid w:val="00E57DB5"/>
    <w:rsid w:val="00E60030"/>
    <w:rsid w:val="00E655F0"/>
    <w:rsid w:val="00E93B18"/>
    <w:rsid w:val="00E96268"/>
    <w:rsid w:val="00EA0006"/>
    <w:rsid w:val="00EA1FF9"/>
    <w:rsid w:val="00EA7E8D"/>
    <w:rsid w:val="00EB7EBE"/>
    <w:rsid w:val="00EC0252"/>
    <w:rsid w:val="00EC1DE5"/>
    <w:rsid w:val="00EC2349"/>
    <w:rsid w:val="00EC41CF"/>
    <w:rsid w:val="00EC4C2E"/>
    <w:rsid w:val="00EC626A"/>
    <w:rsid w:val="00EC69E3"/>
    <w:rsid w:val="00ED0603"/>
    <w:rsid w:val="00ED1C15"/>
    <w:rsid w:val="00ED2118"/>
    <w:rsid w:val="00ED346B"/>
    <w:rsid w:val="00ED567D"/>
    <w:rsid w:val="00ED68CC"/>
    <w:rsid w:val="00EE3A88"/>
    <w:rsid w:val="00EE50A2"/>
    <w:rsid w:val="00EF0403"/>
    <w:rsid w:val="00EF2907"/>
    <w:rsid w:val="00EF425B"/>
    <w:rsid w:val="00F022D3"/>
    <w:rsid w:val="00F0327F"/>
    <w:rsid w:val="00F077DF"/>
    <w:rsid w:val="00F10F45"/>
    <w:rsid w:val="00F14DA3"/>
    <w:rsid w:val="00F14F79"/>
    <w:rsid w:val="00F153A6"/>
    <w:rsid w:val="00F23A92"/>
    <w:rsid w:val="00F246C5"/>
    <w:rsid w:val="00F33C2E"/>
    <w:rsid w:val="00F63B61"/>
    <w:rsid w:val="00F66EFD"/>
    <w:rsid w:val="00F67020"/>
    <w:rsid w:val="00F71A10"/>
    <w:rsid w:val="00F71E84"/>
    <w:rsid w:val="00F72777"/>
    <w:rsid w:val="00F87499"/>
    <w:rsid w:val="00F87F67"/>
    <w:rsid w:val="00F90E6F"/>
    <w:rsid w:val="00F94B95"/>
    <w:rsid w:val="00F97165"/>
    <w:rsid w:val="00F97210"/>
    <w:rsid w:val="00FA3C5F"/>
    <w:rsid w:val="00FA437C"/>
    <w:rsid w:val="00FA46FD"/>
    <w:rsid w:val="00FA4D59"/>
    <w:rsid w:val="00FB4C41"/>
    <w:rsid w:val="00FB4D44"/>
    <w:rsid w:val="00FB709D"/>
    <w:rsid w:val="00FB7487"/>
    <w:rsid w:val="00FB7C08"/>
    <w:rsid w:val="00FC07AB"/>
    <w:rsid w:val="00FC4337"/>
    <w:rsid w:val="00FD09CB"/>
    <w:rsid w:val="00FD0FB7"/>
    <w:rsid w:val="00FD245E"/>
    <w:rsid w:val="00FD32CD"/>
    <w:rsid w:val="00FD58D1"/>
    <w:rsid w:val="00FE2259"/>
    <w:rsid w:val="00FE317F"/>
    <w:rsid w:val="00FE4634"/>
    <w:rsid w:val="00FE7845"/>
    <w:rsid w:val="00FF2958"/>
    <w:rsid w:val="00FF3457"/>
    <w:rsid w:val="00FF5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EF90123"/>
  <w15:chartTrackingRefBased/>
  <w15:docId w15:val="{517D6F46-CDEA-4C5E-B96E-1F2333E8F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C3118"/>
    <w:pPr>
      <w:tabs>
        <w:tab w:val="left" w:pos="454"/>
        <w:tab w:val="left" w:pos="4706"/>
      </w:tabs>
      <w:autoSpaceDE w:val="0"/>
      <w:autoSpaceDN w:val="0"/>
      <w:spacing w:after="250" w:line="250" w:lineRule="exact"/>
    </w:pPr>
    <w:rPr>
      <w:rFonts w:ascii="BMWTypeLight" w:eastAsia="Times New Roman" w:hAnsi="BMWTypeLight" w:cs="BMWTypeLight"/>
      <w:szCs w:val="22"/>
      <w:lang w:val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26B71"/>
    <w:pPr>
      <w:tabs>
        <w:tab w:val="clear" w:pos="454"/>
        <w:tab w:val="clear" w:pos="4706"/>
        <w:tab w:val="center" w:pos="4513"/>
        <w:tab w:val="right" w:pos="9026"/>
      </w:tabs>
      <w:spacing w:after="0" w:line="240" w:lineRule="auto"/>
    </w:pPr>
    <w:rPr>
      <w:rFonts w:cs="Angsana New"/>
      <w:szCs w:val="28"/>
    </w:rPr>
  </w:style>
  <w:style w:type="character" w:customStyle="1" w:styleId="HeaderChar">
    <w:name w:val="Header Char"/>
    <w:basedOn w:val="DefaultParagraphFont"/>
    <w:link w:val="Header"/>
    <w:uiPriority w:val="99"/>
    <w:rsid w:val="00826B71"/>
    <w:rPr>
      <w:rFonts w:ascii="BMWTypeLight" w:eastAsia="Times New Roman" w:hAnsi="BMWTypeLight" w:cs="Angsana New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826B71"/>
    <w:pPr>
      <w:tabs>
        <w:tab w:val="clear" w:pos="454"/>
        <w:tab w:val="clear" w:pos="4706"/>
        <w:tab w:val="center" w:pos="4513"/>
        <w:tab w:val="right" w:pos="9026"/>
      </w:tabs>
      <w:spacing w:after="0" w:line="240" w:lineRule="auto"/>
    </w:pPr>
    <w:rPr>
      <w:rFonts w:cs="Angsana New"/>
      <w:szCs w:val="28"/>
    </w:rPr>
  </w:style>
  <w:style w:type="character" w:customStyle="1" w:styleId="FooterChar">
    <w:name w:val="Footer Char"/>
    <w:basedOn w:val="DefaultParagraphFont"/>
    <w:link w:val="Footer"/>
    <w:uiPriority w:val="99"/>
    <w:rsid w:val="00826B71"/>
    <w:rPr>
      <w:rFonts w:ascii="BMWTypeLight" w:eastAsia="Times New Roman" w:hAnsi="BMWTypeLight" w:cs="Angsana New"/>
      <w:lang w:val="de-DE"/>
    </w:rPr>
  </w:style>
  <w:style w:type="character" w:styleId="Hyperlink">
    <w:name w:val="Hyperlink"/>
    <w:rsid w:val="00BD7179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10A37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07B0D"/>
    <w:pPr>
      <w:ind w:left="720"/>
      <w:contextualSpacing/>
    </w:pPr>
    <w:rPr>
      <w:rFonts w:cs="Angsana New"/>
      <w:szCs w:val="28"/>
    </w:rPr>
  </w:style>
  <w:style w:type="paragraph" w:styleId="NormalWeb">
    <w:name w:val="Normal (Web)"/>
    <w:basedOn w:val="Normal"/>
    <w:uiPriority w:val="99"/>
    <w:semiHidden/>
    <w:unhideWhenUsed/>
    <w:rsid w:val="002C5A4C"/>
    <w:rPr>
      <w:rFonts w:ascii="Times New Roman" w:hAnsi="Times New Roman" w:cs="Angsana New"/>
      <w:sz w:val="24"/>
      <w:szCs w:val="30"/>
    </w:rPr>
  </w:style>
  <w:style w:type="character" w:styleId="CommentReference">
    <w:name w:val="annotation reference"/>
    <w:basedOn w:val="DefaultParagraphFont"/>
    <w:uiPriority w:val="99"/>
    <w:semiHidden/>
    <w:unhideWhenUsed/>
    <w:rsid w:val="00D5299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5299B"/>
    <w:pPr>
      <w:spacing w:line="240" w:lineRule="auto"/>
    </w:pPr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5299B"/>
    <w:rPr>
      <w:rFonts w:ascii="BMWTypeLight" w:eastAsia="Times New Roman" w:hAnsi="BMWTypeLight" w:cs="Angsana New"/>
      <w:sz w:val="20"/>
      <w:szCs w:val="25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299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299B"/>
    <w:rPr>
      <w:rFonts w:ascii="BMWTypeLight" w:eastAsia="Times New Roman" w:hAnsi="BMWTypeLight" w:cs="Angsana New"/>
      <w:b/>
      <w:bCs/>
      <w:sz w:val="20"/>
      <w:szCs w:val="25"/>
      <w:lang w:val="de-DE"/>
    </w:rPr>
  </w:style>
  <w:style w:type="character" w:customStyle="1" w:styleId="normaltextrun">
    <w:name w:val="normaltextrun"/>
    <w:basedOn w:val="DefaultParagraphFont"/>
    <w:rsid w:val="001377B9"/>
  </w:style>
  <w:style w:type="character" w:customStyle="1" w:styleId="eop">
    <w:name w:val="eop"/>
    <w:basedOn w:val="DefaultParagraphFont"/>
    <w:rsid w:val="001377B9"/>
  </w:style>
  <w:style w:type="paragraph" w:customStyle="1" w:styleId="paragraph">
    <w:name w:val="paragraph"/>
    <w:basedOn w:val="Normal"/>
    <w:rsid w:val="00B53C5A"/>
    <w:pPr>
      <w:tabs>
        <w:tab w:val="clear" w:pos="454"/>
        <w:tab w:val="clear" w:pos="4706"/>
      </w:tabs>
      <w:autoSpaceDE/>
      <w:autoSpaceDN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paragraph" w:styleId="Revision">
    <w:name w:val="Revision"/>
    <w:hidden/>
    <w:uiPriority w:val="99"/>
    <w:semiHidden/>
    <w:rsid w:val="00F14F79"/>
    <w:pPr>
      <w:spacing w:after="0" w:line="240" w:lineRule="auto"/>
    </w:pPr>
    <w:rPr>
      <w:rFonts w:ascii="BMWTypeLight" w:eastAsia="Times New Roman" w:hAnsi="BMWTypeLight" w:cs="Angsana New"/>
      <w:lang w:val="de-DE"/>
    </w:rPr>
  </w:style>
  <w:style w:type="paragraph" w:styleId="Caption">
    <w:name w:val="caption"/>
    <w:basedOn w:val="Normal"/>
    <w:next w:val="Normal"/>
    <w:uiPriority w:val="35"/>
    <w:unhideWhenUsed/>
    <w:qFormat/>
    <w:rsid w:val="000B1F75"/>
    <w:pPr>
      <w:tabs>
        <w:tab w:val="clear" w:pos="454"/>
        <w:tab w:val="clear" w:pos="4706"/>
      </w:tabs>
      <w:autoSpaceDE/>
      <w:autoSpaceDN/>
      <w:spacing w:after="200" w:line="240" w:lineRule="auto"/>
    </w:pPr>
    <w:rPr>
      <w:rFonts w:asciiTheme="minorHAnsi" w:eastAsiaTheme="minorHAnsi" w:hAnsiTheme="minorHAnsi" w:cstheme="minorBidi"/>
      <w:i/>
      <w:iCs/>
      <w:color w:val="44546A" w:themeColor="text2"/>
      <w:sz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35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71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48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9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49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77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32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208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90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83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77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9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8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90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734078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61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357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3757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63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1197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483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9311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9390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4989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483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0269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700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26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6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68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84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53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18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097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47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49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219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4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75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2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6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18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6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57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75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5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35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1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62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0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24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3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31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0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0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97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11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8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732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13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20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522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405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223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81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2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76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9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44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12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78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27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2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73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91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729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88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14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21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86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126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10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95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850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3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44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55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18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77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93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0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98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9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600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65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316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9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93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466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1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5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9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25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42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89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055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3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35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7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00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44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2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41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57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50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99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91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0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83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73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29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13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2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89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71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12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8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49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0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2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19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37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89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1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01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695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942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3756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9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128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529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99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26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20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56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38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468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816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9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74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04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45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82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47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868971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554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111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3262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824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3669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6520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043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464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88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998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817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756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https://www.youtube.com/bmwgroup" TargetMode="External"/><Relationship Id="rId26" Type="http://schemas.openxmlformats.org/officeDocument/2006/relationships/hyperlink" Target="mailto:sboonsaeng@hillandknowlton.com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x.com/bmwgroup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www.linkedin.com/company/bmw-group/" TargetMode="External"/><Relationship Id="rId25" Type="http://schemas.openxmlformats.org/officeDocument/2006/relationships/hyperlink" Target="mailto:aatthakasem@hillandknowlton.com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hyperlink" Target="https://www.facebook.com/bmwgroup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://www.bmw-motorrad.co.th/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eur01.safelinks.protection.outlook.com/?url=https%3A%2F%2Fwww.facebook.com%2Fshare%2Fv%2F1Fm6xQMovG%2F%3Fmibextid%3DwwXIfr&amp;data=05%7C02%7Ckrisda.utamote%40bmw.co.th%7C3372e838ddda4d1a6c2708ddc595b023%7Cce849babcc1c465bb62e18f07c9ac198%7C0%7C0%7C638883968882840860%7CUnknown%7CTWFpbGZsb3d8eyJFbXB0eU1hcGkiOnRydWUsIlYiOiIwLjAuMDAwMCIsIlAiOiJXaW4zMiIsIkFOIjoiTWFpbCIsIldUIjoyfQ%3D%3D%7C0%7C%7C%7C&amp;sdata=w%2Ffw98QdvTl7MMFV8PpwSrISCMBGo30GFQaZXmecu3A%3D&amp;reserved=0" TargetMode="External"/><Relationship Id="rId23" Type="http://schemas.openxmlformats.org/officeDocument/2006/relationships/hyperlink" Target="http://www.mini.co.th/" TargetMode="External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www.instagram.com/bmwgroup" TargetMode="Externa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eur01.safelinks.protection.outlook.com/?url=https%3A%2F%2Fwww.instagram.com%2Freel%2FDMIfeMGPhnB%2F%3Figsh%3DMTYydmJjaDVyc3U0YQ%3D%3D&amp;data=05%7C02%7Ckrisda.utamote%40bmw.co.th%7C8f7521d27e344942e5b208ddc5958e72%7Cce849babcc1c465bb62e18f07c9ac198%7C0%7C0%7C638883968317209916%7CUnknown%7CTWFpbGZsb3d8eyJFbXB0eU1hcGkiOnRydWUsIlYiOiIwLjAuMDAwMCIsIlAiOiJXaW4zMiIsIkFOIjoiTWFpbCIsIldUIjoyfQ%3D%3D%7C0%7C%7C%7C&amp;sdata=Vq1nMfmE%2FoiJ2sxUz16roquKJOGnOc5HS6g9eBBbL9w%3D&amp;reserved=0" TargetMode="External"/><Relationship Id="rId22" Type="http://schemas.openxmlformats.org/officeDocument/2006/relationships/hyperlink" Target="http://www.bmw.co.th/" TargetMode="External"/><Relationship Id="rId27" Type="http://schemas.openxmlformats.org/officeDocument/2006/relationships/header" Target="header1.xml"/><Relationship Id="rId30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BA9F9C0BB5F24188E2B7DEA49B5D5D" ma:contentTypeVersion="15" ma:contentTypeDescription="Create a new document." ma:contentTypeScope="" ma:versionID="315867677e36c1fdb8be52021ac455d9">
  <xsd:schema xmlns:xsd="http://www.w3.org/2001/XMLSchema" xmlns:xs="http://www.w3.org/2001/XMLSchema" xmlns:p="http://schemas.microsoft.com/office/2006/metadata/properties" xmlns:ns2="2dbed272-18ae-4d08-8fb5-de3fedb8e636" xmlns:ns3="2cb76fae-e8f7-4f17-9f95-0176422c239b" targetNamespace="http://schemas.microsoft.com/office/2006/metadata/properties" ma:root="true" ma:fieldsID="54ce82f52a0306af7f57a4a8190f4153" ns2:_="" ns3:_="">
    <xsd:import namespace="2dbed272-18ae-4d08-8fb5-de3fedb8e636"/>
    <xsd:import namespace="2cb76fae-e8f7-4f17-9f95-0176422c23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ed272-18ae-4d08-8fb5-de3fedb8e6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fals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fals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fals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fals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fals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fals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b76fae-e8f7-4f17-9f95-0176422c239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4ed79a5-8331-4b66-8ac0-c8b741a2c045}" ma:internalName="TaxCatchAll" ma:showField="CatchAllData" ma:web="2cb76fae-e8f7-4f17-9f95-0176422c23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cb76fae-e8f7-4f17-9f95-0176422c239b" xsi:nil="true"/>
    <lcf76f155ced4ddcb4097134ff3c332f xmlns="2dbed272-18ae-4d08-8fb5-de3fedb8e636">
      <Terms xmlns="http://schemas.microsoft.com/office/infopath/2007/PartnerControls"/>
    </lcf76f155ced4ddcb4097134ff3c332f>
    <ArchiverLinkFileType xmlns="2dbed272-18ae-4d08-8fb5-de3fedb8e636" xsi:nil="true"/>
    <MediaServiceAutoTags xmlns="2dbed272-18ae-4d08-8fb5-de3fedb8e636" xsi:nil="true"/>
    <MediaServiceLocation xmlns="2dbed272-18ae-4d08-8fb5-de3fedb8e636" xsi:nil="true"/>
    <MediaServiceKeyPoints xmlns="2dbed272-18ae-4d08-8fb5-de3fedb8e636" xsi:nil="true"/>
    <MediaServiceOCR xmlns="2dbed272-18ae-4d08-8fb5-de3fedb8e636" xsi:nil="true"/>
    <MediaServiceAutoKeyPoints xmlns="2dbed272-18ae-4d08-8fb5-de3fedb8e636" xsi:nil="true"/>
    <MediaServiceObjectDetectorVersions xmlns="2dbed272-18ae-4d08-8fb5-de3fedb8e636" xsi:nil="true"/>
    <MediaServiceSearchProperties xmlns="2dbed272-18ae-4d08-8fb5-de3fedb8e636" xsi:nil="true"/>
  </documentManagement>
</p:properties>
</file>

<file path=customXml/itemProps1.xml><?xml version="1.0" encoding="utf-8"?>
<ds:datastoreItem xmlns:ds="http://schemas.openxmlformats.org/officeDocument/2006/customXml" ds:itemID="{A40B1843-5E58-453C-9770-4E1384C873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23C8C8C-CA38-45B8-9C55-41FC29E04B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dbed272-18ae-4d08-8fb5-de3fedb8e636"/>
    <ds:schemaRef ds:uri="2cb76fae-e8f7-4f17-9f95-0176422c23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7231242-32AB-4248-803A-96125607D98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6DEF851-16CB-48D2-AD6C-4294CDAA705F}">
  <ds:schemaRefs>
    <ds:schemaRef ds:uri="http://schemas.microsoft.com/office/2006/metadata/properties"/>
    <ds:schemaRef ds:uri="http://schemas.microsoft.com/office/infopath/2007/PartnerControls"/>
    <ds:schemaRef ds:uri="2cb76fae-e8f7-4f17-9f95-0176422c239b"/>
    <ds:schemaRef ds:uri="2dbed272-18ae-4d08-8fb5-de3fedb8e6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1519</Words>
  <Characters>8661</Characters>
  <Application>Microsoft Office Word</Application>
  <DocSecurity>0</DocSecurity>
  <Lines>72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Pichanan Toonkamthornchai</dc:creator>
  <cp:keywords/>
  <dc:description/>
  <cp:lastModifiedBy>CodeREd R.</cp:lastModifiedBy>
  <cp:revision>4</cp:revision>
  <dcterms:created xsi:type="dcterms:W3CDTF">2025-07-18T05:10:00Z</dcterms:created>
  <dcterms:modified xsi:type="dcterms:W3CDTF">2025-07-18T05:55:00Z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0x010100EEBA9F9C0BB5F24188E2B7DEA49B5D5D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56e582eb,1a319924,544fa0d9</vt:lpwstr>
  </property>
  <property fmtid="{D5CDD505-2E9C-101B-9397-08002B2CF9AE}" pid="6" name="ClassificationContentMarkingFooterFontProps">
    <vt:lpwstr>#c00000,12,BMW Group Condensed</vt:lpwstr>
  </property>
  <property fmtid="{D5CDD505-2E9C-101B-9397-08002B2CF9AE}" pid="7" name="ClassificationContentMarkingFooterText">
    <vt:lpwstr>CONFIDENTIAL</vt:lpwstr>
  </property>
  <property fmtid="{D5CDD505-2E9C-101B-9397-08002B2CF9AE}" pid="8" name="MSIP_Label_e6935750-240b-48e4-a615-66942a738439_Enabled">
    <vt:lpwstr>true</vt:lpwstr>
  </property>
  <property fmtid="{D5CDD505-2E9C-101B-9397-08002B2CF9AE}" pid="9" name="MSIP_Label_e6935750-240b-48e4-a615-66942a738439_SetDate">
    <vt:lpwstr>2025-07-08T02:05:58Z</vt:lpwstr>
  </property>
  <property fmtid="{D5CDD505-2E9C-101B-9397-08002B2CF9AE}" pid="10" name="MSIP_Label_e6935750-240b-48e4-a615-66942a738439_Method">
    <vt:lpwstr>Standard</vt:lpwstr>
  </property>
  <property fmtid="{D5CDD505-2E9C-101B-9397-08002B2CF9AE}" pid="11" name="MSIP_Label_e6935750-240b-48e4-a615-66942a738439_Name">
    <vt:lpwstr>e6935750-240b-48e4-a615-66942a738439</vt:lpwstr>
  </property>
  <property fmtid="{D5CDD505-2E9C-101B-9397-08002B2CF9AE}" pid="12" name="MSIP_Label_e6935750-240b-48e4-a615-66942a738439_SiteId">
    <vt:lpwstr>ce849bab-cc1c-465b-b62e-18f07c9ac198</vt:lpwstr>
  </property>
  <property fmtid="{D5CDD505-2E9C-101B-9397-08002B2CF9AE}" pid="13" name="MSIP_Label_e6935750-240b-48e4-a615-66942a738439_ActionId">
    <vt:lpwstr>e47e4962-f0c2-431a-a1b1-db7ca454da1e</vt:lpwstr>
  </property>
  <property fmtid="{D5CDD505-2E9C-101B-9397-08002B2CF9AE}" pid="14" name="MSIP_Label_e6935750-240b-48e4-a615-66942a738439_ContentBits">
    <vt:lpwstr>2</vt:lpwstr>
  </property>
</Properties>
</file>